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6054" w14:textId="48144CD4" w:rsidR="001C22B1" w:rsidRDefault="00631426" w:rsidP="002E078F">
      <w:pPr>
        <w:spacing w:after="0"/>
        <w:rPr>
          <w:rFonts w:ascii="Arial" w:hAnsi="Arial" w:cs="Arial"/>
          <w:b/>
          <w:bCs/>
        </w:rPr>
      </w:pPr>
      <w:bookmarkStart w:id="0" w:name="_Hlk91673020"/>
      <w:r w:rsidRPr="00631426">
        <w:rPr>
          <w:rFonts w:ascii="Arial" w:hAnsi="Arial" w:cs="Arial"/>
          <w:b/>
          <w:bCs/>
        </w:rPr>
        <w:t xml:space="preserve">Stay in Tune with </w:t>
      </w:r>
      <w:proofErr w:type="spellStart"/>
      <w:r w:rsidRPr="00631426">
        <w:rPr>
          <w:rFonts w:ascii="Arial" w:hAnsi="Arial" w:cs="Arial"/>
          <w:b/>
          <w:bCs/>
        </w:rPr>
        <w:t>PentaTone</w:t>
      </w:r>
      <w:proofErr w:type="spellEnd"/>
    </w:p>
    <w:p w14:paraId="7A09CE6B" w14:textId="078F8A99" w:rsidR="00415F4F" w:rsidRDefault="00415F4F" w:rsidP="002E078F">
      <w:pPr>
        <w:spacing w:after="0"/>
        <w:rPr>
          <w:rFonts w:ascii="Arial" w:hAnsi="Arial" w:cs="Arial"/>
          <w:b/>
          <w:bCs/>
        </w:rPr>
      </w:pPr>
      <w:proofErr w:type="spellStart"/>
      <w:r w:rsidRPr="00415F4F">
        <w:rPr>
          <w:rFonts w:ascii="Arial" w:hAnsi="Arial" w:cs="Arial"/>
          <w:b/>
          <w:bCs/>
        </w:rPr>
        <w:t>PentaTone</w:t>
      </w:r>
      <w:proofErr w:type="spellEnd"/>
      <w:r w:rsidRPr="00415F4F">
        <w:rPr>
          <w:rFonts w:ascii="Arial" w:hAnsi="Arial" w:cs="Arial"/>
          <w:b/>
          <w:bCs/>
        </w:rPr>
        <w:t>-The First 10 Years (2003-2011)</w:t>
      </w:r>
    </w:p>
    <w:bookmarkEnd w:id="0"/>
    <w:p w14:paraId="445AC2D6" w14:textId="2C7D5463" w:rsidR="003F721B" w:rsidRDefault="008163DE" w:rsidP="0046461C">
      <w:pPr>
        <w:spacing w:after="0"/>
        <w:rPr>
          <w:rFonts w:ascii="Arial" w:hAnsi="Arial" w:cs="Arial"/>
        </w:rPr>
      </w:pPr>
      <w:r w:rsidRPr="008163DE">
        <w:rPr>
          <w:rFonts w:ascii="Arial" w:hAnsi="Arial" w:cs="Arial"/>
        </w:rPr>
        <w:t>Various Artists</w:t>
      </w:r>
      <w:r w:rsidR="00751BDE" w:rsidRPr="00277CB7">
        <w:rPr>
          <w:rFonts w:ascii="Arial" w:hAnsi="Arial" w:cs="Arial"/>
        </w:rPr>
        <w:br/>
      </w:r>
      <w:r w:rsidR="004542FB" w:rsidRPr="004542FB">
        <w:rPr>
          <w:rFonts w:ascii="Arial" w:hAnsi="Arial" w:cs="Arial"/>
        </w:rPr>
        <w:t>Bonus disc</w:t>
      </w:r>
      <w:r w:rsidR="004542FB">
        <w:rPr>
          <w:rFonts w:ascii="Arial" w:hAnsi="Arial" w:cs="Arial"/>
        </w:rPr>
        <w:t xml:space="preserve"> - 70 min. Classical Surround Sound plus test tones and surround sound effects</w:t>
      </w:r>
    </w:p>
    <w:p w14:paraId="5F1B1874" w14:textId="2D8606B7" w:rsidR="0056398A" w:rsidRDefault="0056398A" w:rsidP="0046461C">
      <w:pPr>
        <w:spacing w:after="0"/>
        <w:rPr>
          <w:rFonts w:ascii="Arial" w:hAnsi="Arial" w:cs="Arial"/>
        </w:rPr>
      </w:pPr>
    </w:p>
    <w:p w14:paraId="0787D9DB" w14:textId="73D1A866" w:rsidR="00FF5CA1" w:rsidRDefault="00BF067B" w:rsidP="002E078F">
      <w:pPr>
        <w:spacing w:after="0"/>
        <w:rPr>
          <w:rFonts w:ascii="Arial" w:hAnsi="Arial" w:cs="Arial"/>
          <w:b/>
          <w:bCs/>
        </w:rPr>
      </w:pPr>
      <w:r>
        <w:rPr>
          <w:noProof/>
        </w:rPr>
        <w:drawing>
          <wp:inline distT="0" distB="0" distL="0" distR="0" wp14:anchorId="3C8F94FC" wp14:editId="23CB89E2">
            <wp:extent cx="3352800"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8203" cy="3358203"/>
                    </a:xfrm>
                    <a:prstGeom prst="rect">
                      <a:avLst/>
                    </a:prstGeom>
                    <a:noFill/>
                    <a:ln>
                      <a:noFill/>
                    </a:ln>
                  </pic:spPr>
                </pic:pic>
              </a:graphicData>
            </a:graphic>
          </wp:inline>
        </w:drawing>
      </w:r>
    </w:p>
    <w:p w14:paraId="74CE6A31" w14:textId="77777777" w:rsidR="0056398A" w:rsidRDefault="0056398A" w:rsidP="002E078F">
      <w:pPr>
        <w:spacing w:after="0"/>
        <w:rPr>
          <w:rFonts w:ascii="Arial" w:hAnsi="Arial" w:cs="Arial"/>
          <w:b/>
          <w:bCs/>
        </w:rPr>
      </w:pPr>
    </w:p>
    <w:p w14:paraId="4B513AF4" w14:textId="1FCCE9A4" w:rsidR="00B9529C" w:rsidRPr="000C021F" w:rsidRDefault="00751BDE" w:rsidP="00CB252F">
      <w:pPr>
        <w:tabs>
          <w:tab w:val="left" w:pos="8254"/>
        </w:tabs>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SACD-R</w:t>
      </w:r>
      <w:r w:rsidRPr="000C021F">
        <w:rPr>
          <w:rFonts w:ascii="Arial" w:hAnsi="Arial" w:cs="Arial"/>
        </w:rPr>
        <w:t>][OF]</w:t>
      </w:r>
      <w:r w:rsidR="00CB252F">
        <w:rPr>
          <w:rFonts w:ascii="Arial" w:hAnsi="Arial" w:cs="Arial"/>
        </w:rPr>
        <w:tab/>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A668A3">
        <w:rPr>
          <w:rFonts w:ascii="Arial" w:hAnsi="Arial" w:cs="Arial"/>
        </w:rPr>
        <w:t>200</w:t>
      </w:r>
      <w:r w:rsidR="001838C8">
        <w:rPr>
          <w:rFonts w:ascii="Arial" w:hAnsi="Arial" w:cs="Arial"/>
        </w:rPr>
        <w:t>5</w:t>
      </w:r>
    </w:p>
    <w:p w14:paraId="715B79DF" w14:textId="05485CAD"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proofErr w:type="spellStart"/>
      <w:r w:rsidR="00476E64">
        <w:rPr>
          <w:rFonts w:ascii="Arial" w:hAnsi="Arial" w:cs="Arial"/>
        </w:rPr>
        <w:t>PentaTone</w:t>
      </w:r>
      <w:proofErr w:type="spellEnd"/>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8163DE">
        <w:rPr>
          <w:rFonts w:ascii="Arial" w:hAnsi="Arial" w:cs="Arial"/>
        </w:rPr>
        <w:t xml:space="preserve">/ </w:t>
      </w:r>
      <w:r w:rsidR="009C5B41" w:rsidRPr="009C5B41">
        <w:rPr>
          <w:rFonts w:ascii="Arial" w:hAnsi="Arial" w:cs="Arial"/>
        </w:rPr>
        <w:t>Samplers</w:t>
      </w:r>
      <w:r w:rsidR="009C5B41">
        <w:rPr>
          <w:rFonts w:ascii="Arial" w:hAnsi="Arial" w:cs="Arial"/>
        </w:rPr>
        <w:t xml:space="preserve">/ </w:t>
      </w:r>
      <w:r w:rsidR="00A37D75">
        <w:rPr>
          <w:rFonts w:ascii="Arial" w:hAnsi="Arial" w:cs="Arial"/>
        </w:rPr>
        <w:t>Test tones</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1838C8">
        <w:rPr>
          <w:rFonts w:ascii="Arial" w:hAnsi="Arial" w:cs="Arial"/>
        </w:rPr>
        <w:t>11</w:t>
      </w:r>
      <w:r w:rsidR="009A1B52" w:rsidRPr="000C021F">
        <w:rPr>
          <w:rFonts w:ascii="Arial" w:hAnsi="Arial" w:cs="Arial"/>
        </w:rPr>
        <w:t>:</w:t>
      </w:r>
      <w:r w:rsidR="00275F4C">
        <w:rPr>
          <w:rFonts w:ascii="Arial" w:hAnsi="Arial" w:cs="Arial"/>
        </w:rPr>
        <w:t>2</w:t>
      </w:r>
      <w:r w:rsidR="001838C8">
        <w:rPr>
          <w:rFonts w:ascii="Arial" w:hAnsi="Arial" w:cs="Arial"/>
        </w:rPr>
        <w:t>0</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699A417B" w:rsidR="00D1292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2594D734" w14:textId="09F905F1" w:rsidR="00957023" w:rsidRPr="00957023" w:rsidRDefault="00957023" w:rsidP="00957023">
      <w:pPr>
        <w:spacing w:after="0"/>
        <w:rPr>
          <w:rFonts w:ascii="Arial" w:hAnsi="Arial" w:cs="Arial"/>
        </w:rPr>
      </w:pPr>
      <w:r>
        <w:rPr>
          <w:rFonts w:ascii="Arial" w:hAnsi="Arial" w:cs="Arial"/>
        </w:rPr>
        <w:t xml:space="preserve">01. </w:t>
      </w:r>
      <w:r w:rsidRPr="00957023">
        <w:rPr>
          <w:rFonts w:ascii="Arial" w:hAnsi="Arial" w:cs="Arial"/>
        </w:rPr>
        <w:t>Alexander Glazunov</w:t>
      </w:r>
      <w:r>
        <w:rPr>
          <w:rFonts w:ascii="Arial" w:hAnsi="Arial" w:cs="Arial"/>
        </w:rPr>
        <w:t>-</w:t>
      </w:r>
      <w:r w:rsidRPr="00957023">
        <w:rPr>
          <w:rFonts w:ascii="Arial" w:hAnsi="Arial" w:cs="Arial"/>
        </w:rPr>
        <w:t xml:space="preserve">Violin Concerto in A minor Op. 82 </w:t>
      </w:r>
      <w:r>
        <w:rPr>
          <w:rFonts w:ascii="Arial" w:hAnsi="Arial" w:cs="Arial"/>
        </w:rPr>
        <w:t>-</w:t>
      </w:r>
      <w:r w:rsidRPr="00957023">
        <w:rPr>
          <w:rFonts w:ascii="Arial" w:hAnsi="Arial" w:cs="Arial"/>
        </w:rPr>
        <w:t xml:space="preserve"> Moderato</w:t>
      </w:r>
      <w:r>
        <w:rPr>
          <w:rFonts w:ascii="Arial" w:hAnsi="Arial" w:cs="Arial"/>
        </w:rPr>
        <w:t xml:space="preserve"> - 04:31</w:t>
      </w:r>
    </w:p>
    <w:p w14:paraId="4B092F1D" w14:textId="1D6B7104"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Julia Fischer - RNO / </w:t>
      </w:r>
      <w:proofErr w:type="spellStart"/>
      <w:r w:rsidRPr="00957023">
        <w:rPr>
          <w:rFonts w:ascii="Arial" w:hAnsi="Arial" w:cs="Arial"/>
        </w:rPr>
        <w:t>Kreizberg</w:t>
      </w:r>
      <w:proofErr w:type="spellEnd"/>
      <w:r w:rsidR="008367B9">
        <w:rPr>
          <w:rFonts w:ascii="Arial" w:hAnsi="Arial" w:cs="Arial"/>
        </w:rPr>
        <w:t xml:space="preserve">, </w:t>
      </w:r>
      <w:r w:rsidRPr="00957023">
        <w:rPr>
          <w:rFonts w:ascii="Arial" w:hAnsi="Arial" w:cs="Arial"/>
        </w:rPr>
        <w:tab/>
        <w:t>Composer: Alexander Glazunov (1865-1936)</w:t>
      </w:r>
    </w:p>
    <w:p w14:paraId="3A613617" w14:textId="4CDEFBDE" w:rsidR="00957023" w:rsidRPr="00957023" w:rsidRDefault="00957023" w:rsidP="00957023">
      <w:pPr>
        <w:spacing w:after="0"/>
        <w:rPr>
          <w:rFonts w:ascii="Arial" w:hAnsi="Arial" w:cs="Arial"/>
        </w:rPr>
      </w:pPr>
      <w:r>
        <w:rPr>
          <w:rFonts w:ascii="Arial" w:hAnsi="Arial" w:cs="Arial"/>
        </w:rPr>
        <w:t xml:space="preserve">02. </w:t>
      </w:r>
      <w:r w:rsidRPr="00957023">
        <w:rPr>
          <w:rFonts w:ascii="Arial" w:hAnsi="Arial" w:cs="Arial"/>
        </w:rPr>
        <w:t>Johannes Brahms</w:t>
      </w:r>
      <w:r>
        <w:rPr>
          <w:rFonts w:ascii="Arial" w:hAnsi="Arial" w:cs="Arial"/>
        </w:rPr>
        <w:t>-</w:t>
      </w:r>
      <w:r w:rsidRPr="00957023">
        <w:rPr>
          <w:rFonts w:ascii="Arial" w:hAnsi="Arial" w:cs="Arial"/>
        </w:rPr>
        <w:t xml:space="preserve">Symphony No. 2 in D, Op.73 - Allegretto grazioso (Quasi Andantino) - Presto </w:t>
      </w:r>
      <w:proofErr w:type="spellStart"/>
      <w:r w:rsidRPr="00957023">
        <w:rPr>
          <w:rFonts w:ascii="Arial" w:hAnsi="Arial" w:cs="Arial"/>
        </w:rPr>
        <w:t>ma non</w:t>
      </w:r>
      <w:proofErr w:type="spellEnd"/>
      <w:r w:rsidRPr="00957023">
        <w:rPr>
          <w:rFonts w:ascii="Arial" w:hAnsi="Arial" w:cs="Arial"/>
        </w:rPr>
        <w:t xml:space="preserve"> assai</w:t>
      </w:r>
      <w:r>
        <w:rPr>
          <w:rFonts w:ascii="Arial" w:hAnsi="Arial" w:cs="Arial"/>
        </w:rPr>
        <w:t xml:space="preserve"> </w:t>
      </w:r>
      <w:r w:rsidR="008367B9">
        <w:rPr>
          <w:rFonts w:ascii="Arial" w:hAnsi="Arial" w:cs="Arial"/>
        </w:rPr>
        <w:t>-</w:t>
      </w:r>
      <w:r>
        <w:rPr>
          <w:rFonts w:ascii="Arial" w:hAnsi="Arial" w:cs="Arial"/>
        </w:rPr>
        <w:t xml:space="preserve"> </w:t>
      </w:r>
      <w:r w:rsidR="008367B9">
        <w:rPr>
          <w:rFonts w:ascii="Arial" w:hAnsi="Arial" w:cs="Arial"/>
        </w:rPr>
        <w:t>05:12</w:t>
      </w:r>
    </w:p>
    <w:p w14:paraId="3EEF838E" w14:textId="7CBAD17F"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Performer</w:t>
      </w:r>
      <w:r>
        <w:rPr>
          <w:rFonts w:ascii="Arial" w:hAnsi="Arial" w:cs="Arial"/>
        </w:rPr>
        <w:t xml:space="preserve">: </w:t>
      </w:r>
      <w:r w:rsidRPr="00957023">
        <w:rPr>
          <w:rFonts w:ascii="Arial" w:hAnsi="Arial" w:cs="Arial"/>
        </w:rPr>
        <w:t xml:space="preserve">NRSO / </w:t>
      </w:r>
      <w:proofErr w:type="spellStart"/>
      <w:r w:rsidRPr="00957023">
        <w:rPr>
          <w:rFonts w:ascii="Arial" w:hAnsi="Arial" w:cs="Arial"/>
        </w:rPr>
        <w:t>Vonk</w:t>
      </w:r>
      <w:proofErr w:type="spellEnd"/>
      <w:r w:rsidR="008367B9">
        <w:rPr>
          <w:rFonts w:ascii="Arial" w:hAnsi="Arial" w:cs="Arial"/>
        </w:rPr>
        <w:t xml:space="preserve">, </w:t>
      </w:r>
      <w:r w:rsidRPr="00957023">
        <w:rPr>
          <w:rFonts w:ascii="Arial" w:hAnsi="Arial" w:cs="Arial"/>
        </w:rPr>
        <w:t>Composer</w:t>
      </w:r>
      <w:r w:rsidR="005F2D15">
        <w:rPr>
          <w:rFonts w:ascii="Arial" w:hAnsi="Arial" w:cs="Arial"/>
        </w:rPr>
        <w:t xml:space="preserve">: </w:t>
      </w:r>
      <w:r w:rsidRPr="00957023">
        <w:rPr>
          <w:rFonts w:ascii="Arial" w:hAnsi="Arial" w:cs="Arial"/>
        </w:rPr>
        <w:t>Johannes Brahms (1833-1897)</w:t>
      </w:r>
    </w:p>
    <w:p w14:paraId="0596AD1D" w14:textId="7DDAD69C" w:rsidR="00957023" w:rsidRPr="00957023" w:rsidRDefault="005F2D15" w:rsidP="00957023">
      <w:pPr>
        <w:spacing w:after="0"/>
        <w:rPr>
          <w:rFonts w:ascii="Arial" w:hAnsi="Arial" w:cs="Arial"/>
        </w:rPr>
      </w:pPr>
      <w:r>
        <w:rPr>
          <w:rFonts w:ascii="Arial" w:hAnsi="Arial" w:cs="Arial"/>
        </w:rPr>
        <w:t xml:space="preserve">03. </w:t>
      </w:r>
      <w:r w:rsidR="00957023" w:rsidRPr="00957023">
        <w:rPr>
          <w:rFonts w:ascii="Arial" w:hAnsi="Arial" w:cs="Arial"/>
        </w:rPr>
        <w:t xml:space="preserve">Sergei </w:t>
      </w:r>
      <w:proofErr w:type="spellStart"/>
      <w:r w:rsidR="00957023" w:rsidRPr="00957023">
        <w:rPr>
          <w:rFonts w:ascii="Arial" w:hAnsi="Arial" w:cs="Arial"/>
        </w:rPr>
        <w:t>Taneyev</w:t>
      </w:r>
      <w:proofErr w:type="spellEnd"/>
      <w:r w:rsidR="008367B9">
        <w:rPr>
          <w:rFonts w:ascii="Arial" w:hAnsi="Arial" w:cs="Arial"/>
        </w:rPr>
        <w:t>-</w:t>
      </w:r>
      <w:r w:rsidR="00957023" w:rsidRPr="00957023">
        <w:rPr>
          <w:rFonts w:ascii="Arial" w:hAnsi="Arial" w:cs="Arial"/>
        </w:rPr>
        <w:t xml:space="preserve">At the Reading of a Psalm (Po </w:t>
      </w:r>
      <w:proofErr w:type="spellStart"/>
      <w:r w:rsidR="00957023" w:rsidRPr="00957023">
        <w:rPr>
          <w:rFonts w:ascii="Arial" w:hAnsi="Arial" w:cs="Arial"/>
        </w:rPr>
        <w:t>prochtenii</w:t>
      </w:r>
      <w:proofErr w:type="spellEnd"/>
      <w:r w:rsidR="00957023" w:rsidRPr="00957023">
        <w:rPr>
          <w:rFonts w:ascii="Arial" w:hAnsi="Arial" w:cs="Arial"/>
        </w:rPr>
        <w:t xml:space="preserve"> </w:t>
      </w:r>
      <w:proofErr w:type="spellStart"/>
      <w:r w:rsidR="00957023" w:rsidRPr="00957023">
        <w:rPr>
          <w:rFonts w:ascii="Arial" w:hAnsi="Arial" w:cs="Arial"/>
        </w:rPr>
        <w:t>psalma</w:t>
      </w:r>
      <w:proofErr w:type="spellEnd"/>
      <w:r w:rsidR="00957023" w:rsidRPr="00957023">
        <w:rPr>
          <w:rFonts w:ascii="Arial" w:hAnsi="Arial" w:cs="Arial"/>
        </w:rPr>
        <w:t>) Cantata No. 2 Op. 36 (1912-1915) Double Chorus (Andante sostenuto)</w:t>
      </w:r>
      <w:r>
        <w:rPr>
          <w:rFonts w:ascii="Arial" w:hAnsi="Arial" w:cs="Arial"/>
        </w:rPr>
        <w:t xml:space="preserve"> </w:t>
      </w:r>
      <w:r w:rsidR="008367B9">
        <w:rPr>
          <w:rFonts w:ascii="Arial" w:hAnsi="Arial" w:cs="Arial"/>
        </w:rPr>
        <w:t>-</w:t>
      </w:r>
      <w:r>
        <w:rPr>
          <w:rFonts w:ascii="Arial" w:hAnsi="Arial" w:cs="Arial"/>
        </w:rPr>
        <w:t xml:space="preserve"> </w:t>
      </w:r>
      <w:r w:rsidR="008367B9">
        <w:rPr>
          <w:rFonts w:ascii="Arial" w:hAnsi="Arial" w:cs="Arial"/>
        </w:rPr>
        <w:t>04:57</w:t>
      </w:r>
    </w:p>
    <w:p w14:paraId="2E1E5DF8" w14:textId="17C84C59"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RNO / </w:t>
      </w:r>
      <w:proofErr w:type="spellStart"/>
      <w:r w:rsidRPr="00957023">
        <w:rPr>
          <w:rFonts w:ascii="Arial" w:hAnsi="Arial" w:cs="Arial"/>
        </w:rPr>
        <w:t>Pletnev</w:t>
      </w:r>
      <w:proofErr w:type="spellEnd"/>
      <w:r w:rsidR="008367B9">
        <w:rPr>
          <w:rFonts w:ascii="Arial" w:hAnsi="Arial" w:cs="Arial"/>
        </w:rPr>
        <w:t xml:space="preserve">, </w:t>
      </w:r>
      <w:r w:rsidRPr="00957023">
        <w:rPr>
          <w:rFonts w:ascii="Arial" w:hAnsi="Arial" w:cs="Arial"/>
        </w:rPr>
        <w:t>Composer</w:t>
      </w:r>
      <w:r w:rsidR="008367B9">
        <w:rPr>
          <w:rFonts w:ascii="Arial" w:hAnsi="Arial" w:cs="Arial"/>
        </w:rPr>
        <w:t xml:space="preserve">: </w:t>
      </w:r>
      <w:r w:rsidRPr="00957023">
        <w:rPr>
          <w:rFonts w:ascii="Arial" w:hAnsi="Arial" w:cs="Arial"/>
        </w:rPr>
        <w:t xml:space="preserve">Sergei </w:t>
      </w:r>
      <w:proofErr w:type="spellStart"/>
      <w:r w:rsidRPr="00957023">
        <w:rPr>
          <w:rFonts w:ascii="Arial" w:hAnsi="Arial" w:cs="Arial"/>
        </w:rPr>
        <w:t>Ivanovich</w:t>
      </w:r>
      <w:proofErr w:type="spellEnd"/>
      <w:r w:rsidRPr="00957023">
        <w:rPr>
          <w:rFonts w:ascii="Arial" w:hAnsi="Arial" w:cs="Arial"/>
        </w:rPr>
        <w:t xml:space="preserve"> </w:t>
      </w:r>
      <w:proofErr w:type="spellStart"/>
      <w:r w:rsidRPr="00957023">
        <w:rPr>
          <w:rFonts w:ascii="Arial" w:hAnsi="Arial" w:cs="Arial"/>
        </w:rPr>
        <w:t>Taneyev</w:t>
      </w:r>
      <w:proofErr w:type="spellEnd"/>
      <w:r w:rsidRPr="00957023">
        <w:rPr>
          <w:rFonts w:ascii="Arial" w:hAnsi="Arial" w:cs="Arial"/>
        </w:rPr>
        <w:t xml:space="preserve"> (1856-1915)</w:t>
      </w:r>
    </w:p>
    <w:p w14:paraId="5E07AF1C" w14:textId="02F9AAA2" w:rsidR="00957023" w:rsidRPr="00957023" w:rsidRDefault="008367B9" w:rsidP="00957023">
      <w:pPr>
        <w:spacing w:after="0"/>
        <w:rPr>
          <w:rFonts w:ascii="Arial" w:hAnsi="Arial" w:cs="Arial"/>
        </w:rPr>
      </w:pPr>
      <w:r>
        <w:rPr>
          <w:rFonts w:ascii="Arial" w:hAnsi="Arial" w:cs="Arial"/>
        </w:rPr>
        <w:t xml:space="preserve">04. </w:t>
      </w:r>
      <w:r w:rsidR="00957023" w:rsidRPr="00957023">
        <w:rPr>
          <w:rFonts w:ascii="Arial" w:hAnsi="Arial" w:cs="Arial"/>
        </w:rPr>
        <w:t>Arcangelo Corelli</w:t>
      </w:r>
      <w:r>
        <w:rPr>
          <w:rFonts w:ascii="Arial" w:hAnsi="Arial" w:cs="Arial"/>
        </w:rPr>
        <w:t>-</w:t>
      </w:r>
      <w:r w:rsidR="00957023" w:rsidRPr="00957023">
        <w:rPr>
          <w:rFonts w:ascii="Arial" w:hAnsi="Arial" w:cs="Arial"/>
        </w:rPr>
        <w:t xml:space="preserve">Concerto da chiesa in D, op. 6 no 4 </w:t>
      </w:r>
      <w:r>
        <w:rPr>
          <w:rFonts w:ascii="Arial" w:hAnsi="Arial" w:cs="Arial"/>
        </w:rPr>
        <w:t>-</w:t>
      </w:r>
      <w:r w:rsidR="00957023" w:rsidRPr="00957023">
        <w:rPr>
          <w:rFonts w:ascii="Arial" w:hAnsi="Arial" w:cs="Arial"/>
        </w:rPr>
        <w:t xml:space="preserve"> Allegro</w:t>
      </w:r>
      <w:r>
        <w:rPr>
          <w:rFonts w:ascii="Arial" w:hAnsi="Arial" w:cs="Arial"/>
        </w:rPr>
        <w:t xml:space="preserve"> - 03:17</w:t>
      </w:r>
    </w:p>
    <w:p w14:paraId="0DD28328" w14:textId="672A037B"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Performe</w:t>
      </w:r>
      <w:r w:rsidR="00C13232">
        <w:rPr>
          <w:rFonts w:ascii="Arial" w:hAnsi="Arial" w:cs="Arial"/>
        </w:rPr>
        <w:t>r</w:t>
      </w:r>
      <w:r w:rsidRPr="00957023">
        <w:rPr>
          <w:rFonts w:ascii="Arial" w:hAnsi="Arial" w:cs="Arial"/>
        </w:rPr>
        <w:t>: NDA / Murphy</w:t>
      </w:r>
      <w:r w:rsidR="00C13232">
        <w:rPr>
          <w:rFonts w:ascii="Arial" w:hAnsi="Arial" w:cs="Arial"/>
        </w:rPr>
        <w:t xml:space="preserve">, </w:t>
      </w:r>
      <w:r w:rsidRPr="00957023">
        <w:rPr>
          <w:rFonts w:ascii="Arial" w:hAnsi="Arial" w:cs="Arial"/>
        </w:rPr>
        <w:t>Composer: Arcangelo Corelli (1653 - 1713)</w:t>
      </w:r>
    </w:p>
    <w:p w14:paraId="5FFE51D9" w14:textId="4C426309" w:rsidR="00957023" w:rsidRPr="00957023" w:rsidRDefault="00CC0199" w:rsidP="00957023">
      <w:pPr>
        <w:spacing w:after="0"/>
        <w:rPr>
          <w:rFonts w:ascii="Arial" w:hAnsi="Arial" w:cs="Arial"/>
        </w:rPr>
      </w:pPr>
      <w:r>
        <w:rPr>
          <w:rFonts w:ascii="Arial" w:hAnsi="Arial" w:cs="Arial"/>
        </w:rPr>
        <w:t xml:space="preserve">05. </w:t>
      </w:r>
      <w:r w:rsidR="00957023" w:rsidRPr="00957023">
        <w:rPr>
          <w:rFonts w:ascii="Arial" w:hAnsi="Arial" w:cs="Arial"/>
        </w:rPr>
        <w:t>Carl Loewe</w:t>
      </w:r>
      <w:r>
        <w:rPr>
          <w:rFonts w:ascii="Arial" w:hAnsi="Arial" w:cs="Arial"/>
        </w:rPr>
        <w:t>-</w:t>
      </w:r>
      <w:r w:rsidR="00957023" w:rsidRPr="00957023">
        <w:rPr>
          <w:rFonts w:ascii="Arial" w:hAnsi="Arial" w:cs="Arial"/>
        </w:rPr>
        <w:t xml:space="preserve">Piano Concerto No. 2 in A - </w:t>
      </w:r>
      <w:proofErr w:type="spellStart"/>
      <w:r w:rsidR="00957023" w:rsidRPr="00957023">
        <w:rPr>
          <w:rFonts w:ascii="Arial" w:hAnsi="Arial" w:cs="Arial"/>
        </w:rPr>
        <w:t>Espaniola</w:t>
      </w:r>
      <w:proofErr w:type="spellEnd"/>
      <w:r w:rsidR="00957023" w:rsidRPr="00957023">
        <w:rPr>
          <w:rFonts w:ascii="Arial" w:hAnsi="Arial" w:cs="Arial"/>
        </w:rPr>
        <w:t xml:space="preserve"> (Andante grazioso)</w:t>
      </w:r>
      <w:r>
        <w:rPr>
          <w:rFonts w:ascii="Arial" w:hAnsi="Arial" w:cs="Arial"/>
        </w:rPr>
        <w:t xml:space="preserve"> - 07:47</w:t>
      </w:r>
    </w:p>
    <w:p w14:paraId="4755288B" w14:textId="6D2DA95B"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Performer: Mari Kodama - RNO / Nagano</w:t>
      </w:r>
      <w:r w:rsidR="00131EB6">
        <w:rPr>
          <w:rFonts w:ascii="Arial" w:hAnsi="Arial" w:cs="Arial"/>
        </w:rPr>
        <w:t xml:space="preserve">, </w:t>
      </w:r>
      <w:r w:rsidRPr="00957023">
        <w:rPr>
          <w:rFonts w:ascii="Arial" w:hAnsi="Arial" w:cs="Arial"/>
        </w:rPr>
        <w:t>Composer</w:t>
      </w:r>
      <w:r w:rsidR="00C05C19">
        <w:rPr>
          <w:rFonts w:ascii="Arial" w:hAnsi="Arial" w:cs="Arial"/>
        </w:rPr>
        <w:t>:</w:t>
      </w:r>
      <w:r w:rsidRPr="00957023">
        <w:rPr>
          <w:rFonts w:ascii="Arial" w:hAnsi="Arial" w:cs="Arial"/>
        </w:rPr>
        <w:t xml:space="preserve"> Carl Loewe (1796-1869)</w:t>
      </w:r>
    </w:p>
    <w:p w14:paraId="29013091" w14:textId="34AF17B4" w:rsidR="00957023" w:rsidRPr="00957023" w:rsidRDefault="00F66614" w:rsidP="00957023">
      <w:pPr>
        <w:spacing w:after="0"/>
        <w:rPr>
          <w:rFonts w:ascii="Arial" w:hAnsi="Arial" w:cs="Arial"/>
        </w:rPr>
      </w:pPr>
      <w:r>
        <w:rPr>
          <w:rFonts w:ascii="Arial" w:hAnsi="Arial" w:cs="Arial"/>
        </w:rPr>
        <w:t xml:space="preserve">06. </w:t>
      </w:r>
      <w:r w:rsidR="00957023" w:rsidRPr="00957023">
        <w:rPr>
          <w:rFonts w:ascii="Arial" w:hAnsi="Arial" w:cs="Arial"/>
        </w:rPr>
        <w:t>Joseph Haydn</w:t>
      </w:r>
      <w:r>
        <w:rPr>
          <w:rFonts w:ascii="Arial" w:hAnsi="Arial" w:cs="Arial"/>
        </w:rPr>
        <w:t>-</w:t>
      </w:r>
      <w:r w:rsidR="00957023" w:rsidRPr="00957023">
        <w:rPr>
          <w:rFonts w:ascii="Arial" w:hAnsi="Arial" w:cs="Arial"/>
        </w:rPr>
        <w:t>Symphony No. 44 in E minor "</w:t>
      </w:r>
      <w:proofErr w:type="spellStart"/>
      <w:r w:rsidR="00957023" w:rsidRPr="00957023">
        <w:rPr>
          <w:rFonts w:ascii="Arial" w:hAnsi="Arial" w:cs="Arial"/>
        </w:rPr>
        <w:t>Trauersymphonie</w:t>
      </w:r>
      <w:proofErr w:type="spellEnd"/>
      <w:r w:rsidR="00957023" w:rsidRPr="00957023">
        <w:rPr>
          <w:rFonts w:ascii="Arial" w:hAnsi="Arial" w:cs="Arial"/>
        </w:rPr>
        <w:t>" / "Mourning" (Hoboken 1:44) - Allegro con brio</w:t>
      </w:r>
      <w:r>
        <w:rPr>
          <w:rFonts w:ascii="Arial" w:hAnsi="Arial" w:cs="Arial"/>
        </w:rPr>
        <w:t xml:space="preserve"> - 06:35</w:t>
      </w:r>
    </w:p>
    <w:p w14:paraId="79E1DAD0" w14:textId="78B8E9AD"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CKO / </w:t>
      </w:r>
      <w:proofErr w:type="spellStart"/>
      <w:r w:rsidRPr="00957023">
        <w:rPr>
          <w:rFonts w:ascii="Arial" w:hAnsi="Arial" w:cs="Arial"/>
        </w:rPr>
        <w:t>Boni</w:t>
      </w:r>
      <w:proofErr w:type="spellEnd"/>
      <w:r w:rsidR="00F66614">
        <w:rPr>
          <w:rFonts w:ascii="Arial" w:hAnsi="Arial" w:cs="Arial"/>
        </w:rPr>
        <w:t xml:space="preserve">, </w:t>
      </w:r>
      <w:r w:rsidRPr="00957023">
        <w:rPr>
          <w:rFonts w:ascii="Arial" w:hAnsi="Arial" w:cs="Arial"/>
        </w:rPr>
        <w:t>Composer: Joseph Haydn (1732-1809)</w:t>
      </w:r>
    </w:p>
    <w:p w14:paraId="68945BAA" w14:textId="58BD9E85" w:rsidR="00957023" w:rsidRPr="00957023" w:rsidRDefault="00F66614" w:rsidP="00957023">
      <w:pPr>
        <w:spacing w:after="0"/>
        <w:rPr>
          <w:rFonts w:ascii="Arial" w:hAnsi="Arial" w:cs="Arial"/>
        </w:rPr>
      </w:pPr>
      <w:r>
        <w:rPr>
          <w:rFonts w:ascii="Arial" w:hAnsi="Arial" w:cs="Arial"/>
        </w:rPr>
        <w:t xml:space="preserve">07. </w:t>
      </w:r>
      <w:r w:rsidR="00957023" w:rsidRPr="00957023">
        <w:rPr>
          <w:rFonts w:ascii="Arial" w:hAnsi="Arial" w:cs="Arial"/>
        </w:rPr>
        <w:t>Ludwig van Beethoven</w:t>
      </w:r>
      <w:r>
        <w:rPr>
          <w:rFonts w:ascii="Arial" w:hAnsi="Arial" w:cs="Arial"/>
        </w:rPr>
        <w:t>-</w:t>
      </w:r>
      <w:r w:rsidR="00957023" w:rsidRPr="00957023">
        <w:rPr>
          <w:rFonts w:ascii="Arial" w:hAnsi="Arial" w:cs="Arial"/>
        </w:rPr>
        <w:t>Piano Sonata No.14 in C sharp minor, Op.27 No.</w:t>
      </w:r>
      <w:r w:rsidR="00D1431F" w:rsidRPr="00957023">
        <w:rPr>
          <w:rFonts w:ascii="Arial" w:hAnsi="Arial" w:cs="Arial"/>
        </w:rPr>
        <w:t>2 “</w:t>
      </w:r>
      <w:r w:rsidR="00957023" w:rsidRPr="00957023">
        <w:rPr>
          <w:rFonts w:ascii="Arial" w:hAnsi="Arial" w:cs="Arial"/>
        </w:rPr>
        <w:t>Moonlight" - Adagio sostenuto</w:t>
      </w:r>
      <w:r>
        <w:rPr>
          <w:rFonts w:ascii="Arial" w:hAnsi="Arial" w:cs="Arial"/>
        </w:rPr>
        <w:t xml:space="preserve"> - 05:48</w:t>
      </w:r>
    </w:p>
    <w:p w14:paraId="35172AB3" w14:textId="43CB6723"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Performer: Mari Kodama</w:t>
      </w:r>
      <w:r w:rsidR="00D1431F">
        <w:rPr>
          <w:rFonts w:ascii="Arial" w:hAnsi="Arial" w:cs="Arial"/>
        </w:rPr>
        <w:t xml:space="preserve">, </w:t>
      </w:r>
      <w:r w:rsidRPr="00957023">
        <w:rPr>
          <w:rFonts w:ascii="Arial" w:hAnsi="Arial" w:cs="Arial"/>
        </w:rPr>
        <w:t>Composer: Ludwig van Beethoven (1770-1827)</w:t>
      </w:r>
    </w:p>
    <w:p w14:paraId="54CDD4A4" w14:textId="7DAA3FB7" w:rsidR="00957023" w:rsidRPr="00957023" w:rsidRDefault="00D1431F" w:rsidP="00957023">
      <w:pPr>
        <w:spacing w:after="0"/>
        <w:rPr>
          <w:rFonts w:ascii="Arial" w:hAnsi="Arial" w:cs="Arial"/>
        </w:rPr>
      </w:pPr>
      <w:r>
        <w:rPr>
          <w:rFonts w:ascii="Arial" w:hAnsi="Arial" w:cs="Arial"/>
        </w:rPr>
        <w:lastRenderedPageBreak/>
        <w:t xml:space="preserve">08. </w:t>
      </w:r>
      <w:r w:rsidR="00957023" w:rsidRPr="00957023">
        <w:rPr>
          <w:rFonts w:ascii="Arial" w:hAnsi="Arial" w:cs="Arial"/>
        </w:rPr>
        <w:t xml:space="preserve">Johann </w:t>
      </w:r>
      <w:proofErr w:type="spellStart"/>
      <w:r w:rsidR="00957023" w:rsidRPr="00957023">
        <w:rPr>
          <w:rFonts w:ascii="Arial" w:hAnsi="Arial" w:cs="Arial"/>
        </w:rPr>
        <w:t>Stamitz</w:t>
      </w:r>
      <w:proofErr w:type="spellEnd"/>
      <w:r>
        <w:rPr>
          <w:rFonts w:ascii="Arial" w:hAnsi="Arial" w:cs="Arial"/>
        </w:rPr>
        <w:t>-</w:t>
      </w:r>
      <w:r w:rsidR="00957023" w:rsidRPr="00957023">
        <w:rPr>
          <w:rFonts w:ascii="Arial" w:hAnsi="Arial" w:cs="Arial"/>
        </w:rPr>
        <w:t xml:space="preserve">Sinfonia a Quattro in </w:t>
      </w:r>
      <w:r w:rsidRPr="00957023">
        <w:rPr>
          <w:rFonts w:ascii="Arial" w:hAnsi="Arial" w:cs="Arial"/>
        </w:rPr>
        <w:t>F (</w:t>
      </w:r>
      <w:r w:rsidR="00957023" w:rsidRPr="00957023">
        <w:rPr>
          <w:rFonts w:ascii="Arial" w:hAnsi="Arial" w:cs="Arial"/>
        </w:rPr>
        <w:t xml:space="preserve">c. 1750) - Tempo di </w:t>
      </w:r>
      <w:proofErr w:type="spellStart"/>
      <w:r w:rsidR="00957023" w:rsidRPr="00957023">
        <w:rPr>
          <w:rFonts w:ascii="Arial" w:hAnsi="Arial" w:cs="Arial"/>
        </w:rPr>
        <w:t>Minuetto</w:t>
      </w:r>
      <w:proofErr w:type="spellEnd"/>
      <w:r w:rsidR="00D71DFA">
        <w:rPr>
          <w:rFonts w:ascii="Arial" w:hAnsi="Arial" w:cs="Arial"/>
        </w:rPr>
        <w:t xml:space="preserve"> - 04:13</w:t>
      </w:r>
    </w:p>
    <w:p w14:paraId="3E3C3972" w14:textId="27F555CA"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Performer: NDA / Murphy</w:t>
      </w:r>
      <w:r w:rsidR="00D71DFA">
        <w:rPr>
          <w:rFonts w:ascii="Arial" w:hAnsi="Arial" w:cs="Arial"/>
        </w:rPr>
        <w:t xml:space="preserve">, </w:t>
      </w:r>
      <w:r w:rsidRPr="00957023">
        <w:rPr>
          <w:rFonts w:ascii="Arial" w:hAnsi="Arial" w:cs="Arial"/>
        </w:rPr>
        <w:t xml:space="preserve">Composer: Johann </w:t>
      </w:r>
      <w:proofErr w:type="spellStart"/>
      <w:r w:rsidRPr="00957023">
        <w:rPr>
          <w:rFonts w:ascii="Arial" w:hAnsi="Arial" w:cs="Arial"/>
        </w:rPr>
        <w:t>Stamitz</w:t>
      </w:r>
      <w:proofErr w:type="spellEnd"/>
      <w:r w:rsidRPr="00957023">
        <w:rPr>
          <w:rFonts w:ascii="Arial" w:hAnsi="Arial" w:cs="Arial"/>
        </w:rPr>
        <w:t xml:space="preserve"> (1717 - 1757)</w:t>
      </w:r>
    </w:p>
    <w:p w14:paraId="2774AF0B" w14:textId="77823396" w:rsidR="00957023" w:rsidRPr="00957023" w:rsidRDefault="00D71DFA" w:rsidP="00957023">
      <w:pPr>
        <w:spacing w:after="0"/>
        <w:rPr>
          <w:rFonts w:ascii="Arial" w:hAnsi="Arial" w:cs="Arial"/>
        </w:rPr>
      </w:pPr>
      <w:r>
        <w:rPr>
          <w:rFonts w:ascii="Arial" w:hAnsi="Arial" w:cs="Arial"/>
        </w:rPr>
        <w:t xml:space="preserve">09. </w:t>
      </w:r>
      <w:r w:rsidR="00957023" w:rsidRPr="00957023">
        <w:rPr>
          <w:rFonts w:ascii="Arial" w:hAnsi="Arial" w:cs="Arial"/>
        </w:rPr>
        <w:t>Wolfgang Amadeus Mozart</w:t>
      </w:r>
      <w:r>
        <w:rPr>
          <w:rFonts w:ascii="Arial" w:hAnsi="Arial" w:cs="Arial"/>
        </w:rPr>
        <w:t>-</w:t>
      </w:r>
      <w:r w:rsidR="00957023" w:rsidRPr="00957023">
        <w:rPr>
          <w:rFonts w:ascii="Arial" w:hAnsi="Arial" w:cs="Arial"/>
        </w:rPr>
        <w:t xml:space="preserve">Adagio for Violin and Orchestra in </w:t>
      </w:r>
      <w:r w:rsidR="00F13990" w:rsidRPr="00957023">
        <w:rPr>
          <w:rFonts w:ascii="Arial" w:hAnsi="Arial" w:cs="Arial"/>
        </w:rPr>
        <w:t>E, KV</w:t>
      </w:r>
      <w:r w:rsidR="00957023" w:rsidRPr="00957023">
        <w:rPr>
          <w:rFonts w:ascii="Arial" w:hAnsi="Arial" w:cs="Arial"/>
        </w:rPr>
        <w:t xml:space="preserve"> 261</w:t>
      </w:r>
      <w:r>
        <w:rPr>
          <w:rFonts w:ascii="Arial" w:hAnsi="Arial" w:cs="Arial"/>
        </w:rPr>
        <w:t xml:space="preserve"> </w:t>
      </w:r>
      <w:r w:rsidR="00F13990">
        <w:rPr>
          <w:rFonts w:ascii="Arial" w:hAnsi="Arial" w:cs="Arial"/>
        </w:rPr>
        <w:t>- 07:57</w:t>
      </w:r>
    </w:p>
    <w:p w14:paraId="46C8112A" w14:textId="0125C8BD"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Julia Fischer - NKO / </w:t>
      </w:r>
      <w:proofErr w:type="spellStart"/>
      <w:r w:rsidRPr="00957023">
        <w:rPr>
          <w:rFonts w:ascii="Arial" w:hAnsi="Arial" w:cs="Arial"/>
        </w:rPr>
        <w:t>Kreizberg</w:t>
      </w:r>
      <w:proofErr w:type="spellEnd"/>
      <w:r w:rsidR="00F13990">
        <w:rPr>
          <w:rFonts w:ascii="Arial" w:hAnsi="Arial" w:cs="Arial"/>
        </w:rPr>
        <w:t xml:space="preserve">, </w:t>
      </w:r>
      <w:r w:rsidRPr="00957023">
        <w:rPr>
          <w:rFonts w:ascii="Arial" w:hAnsi="Arial" w:cs="Arial"/>
        </w:rPr>
        <w:t>Composer: Wolfgang Amadeus Mozart (1756-1791)</w:t>
      </w:r>
    </w:p>
    <w:p w14:paraId="04475612" w14:textId="4BA4C630" w:rsidR="00957023" w:rsidRPr="00957023" w:rsidRDefault="00F13990" w:rsidP="00957023">
      <w:pPr>
        <w:spacing w:after="0"/>
        <w:rPr>
          <w:rFonts w:ascii="Arial" w:hAnsi="Arial" w:cs="Arial"/>
        </w:rPr>
      </w:pPr>
      <w:r>
        <w:rPr>
          <w:rFonts w:ascii="Arial" w:hAnsi="Arial" w:cs="Arial"/>
        </w:rPr>
        <w:t xml:space="preserve">10. </w:t>
      </w:r>
      <w:r w:rsidR="00957023" w:rsidRPr="00957023">
        <w:rPr>
          <w:rFonts w:ascii="Arial" w:hAnsi="Arial" w:cs="Arial"/>
        </w:rPr>
        <w:t>Gabriel Faur</w:t>
      </w:r>
      <w:r>
        <w:rPr>
          <w:rFonts w:ascii="Arial" w:hAnsi="Arial" w:cs="Arial"/>
        </w:rPr>
        <w:t>e-</w:t>
      </w:r>
      <w:r w:rsidR="00957023" w:rsidRPr="00957023">
        <w:rPr>
          <w:rFonts w:ascii="Arial" w:hAnsi="Arial" w:cs="Arial"/>
        </w:rPr>
        <w:t xml:space="preserve">Requiem Op.48 - In </w:t>
      </w:r>
      <w:proofErr w:type="spellStart"/>
      <w:r w:rsidR="00957023" w:rsidRPr="00957023">
        <w:rPr>
          <w:rFonts w:ascii="Arial" w:hAnsi="Arial" w:cs="Arial"/>
        </w:rPr>
        <w:t>paradisum</w:t>
      </w:r>
      <w:proofErr w:type="spellEnd"/>
      <w:r>
        <w:rPr>
          <w:rFonts w:ascii="Arial" w:hAnsi="Arial" w:cs="Arial"/>
        </w:rPr>
        <w:t xml:space="preserve"> </w:t>
      </w:r>
      <w:r w:rsidR="00C21B77">
        <w:rPr>
          <w:rFonts w:ascii="Arial" w:hAnsi="Arial" w:cs="Arial"/>
        </w:rPr>
        <w:t>- 03:01</w:t>
      </w:r>
    </w:p>
    <w:p w14:paraId="6BAB63B5" w14:textId="75035C85"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Netherlands Chamber Choir / LSO / </w:t>
      </w:r>
      <w:proofErr w:type="spellStart"/>
      <w:r w:rsidRPr="00957023">
        <w:rPr>
          <w:rFonts w:ascii="Arial" w:hAnsi="Arial" w:cs="Arial"/>
        </w:rPr>
        <w:t>Spanjaard</w:t>
      </w:r>
      <w:proofErr w:type="spellEnd"/>
      <w:r w:rsidR="00C21B77">
        <w:rPr>
          <w:rFonts w:ascii="Arial" w:hAnsi="Arial" w:cs="Arial"/>
        </w:rPr>
        <w:t xml:space="preserve">, </w:t>
      </w:r>
      <w:r w:rsidRPr="00957023">
        <w:rPr>
          <w:rFonts w:ascii="Arial" w:hAnsi="Arial" w:cs="Arial"/>
        </w:rPr>
        <w:t>Composer: Gabriel Faur</w:t>
      </w:r>
      <w:r w:rsidR="00C21B77">
        <w:rPr>
          <w:rFonts w:ascii="Arial" w:hAnsi="Arial" w:cs="Arial"/>
        </w:rPr>
        <w:t>e</w:t>
      </w:r>
      <w:r w:rsidRPr="00957023">
        <w:rPr>
          <w:rFonts w:ascii="Arial" w:hAnsi="Arial" w:cs="Arial"/>
        </w:rPr>
        <w:t xml:space="preserve"> (1845-1924)</w:t>
      </w:r>
    </w:p>
    <w:p w14:paraId="291CF8D6" w14:textId="6DA42C87" w:rsidR="00957023" w:rsidRPr="00957023" w:rsidRDefault="00C21B77" w:rsidP="00957023">
      <w:pPr>
        <w:spacing w:after="0"/>
        <w:rPr>
          <w:rFonts w:ascii="Arial" w:hAnsi="Arial" w:cs="Arial"/>
        </w:rPr>
      </w:pPr>
      <w:r>
        <w:rPr>
          <w:rFonts w:ascii="Arial" w:hAnsi="Arial" w:cs="Arial"/>
        </w:rPr>
        <w:t xml:space="preserve">11. </w:t>
      </w:r>
      <w:r w:rsidR="00957023" w:rsidRPr="00957023">
        <w:rPr>
          <w:rFonts w:ascii="Arial" w:hAnsi="Arial" w:cs="Arial"/>
        </w:rPr>
        <w:t>Gabriel Faur</w:t>
      </w:r>
      <w:r>
        <w:rPr>
          <w:rFonts w:ascii="Arial" w:hAnsi="Arial" w:cs="Arial"/>
        </w:rPr>
        <w:t>e-</w:t>
      </w:r>
      <w:proofErr w:type="spellStart"/>
      <w:r w:rsidR="00957023" w:rsidRPr="00957023">
        <w:rPr>
          <w:rFonts w:ascii="Arial" w:hAnsi="Arial" w:cs="Arial"/>
        </w:rPr>
        <w:t>Pell</w:t>
      </w:r>
      <w:r w:rsidR="00BF4A22">
        <w:rPr>
          <w:rFonts w:ascii="Arial" w:hAnsi="Arial" w:cs="Arial"/>
        </w:rPr>
        <w:t>e</w:t>
      </w:r>
      <w:r w:rsidR="00957023" w:rsidRPr="00957023">
        <w:rPr>
          <w:rFonts w:ascii="Arial" w:hAnsi="Arial" w:cs="Arial"/>
        </w:rPr>
        <w:t>as</w:t>
      </w:r>
      <w:proofErr w:type="spellEnd"/>
      <w:r w:rsidR="00957023" w:rsidRPr="00957023">
        <w:rPr>
          <w:rFonts w:ascii="Arial" w:hAnsi="Arial" w:cs="Arial"/>
        </w:rPr>
        <w:t xml:space="preserve"> et </w:t>
      </w:r>
      <w:proofErr w:type="spellStart"/>
      <w:r w:rsidR="00957023" w:rsidRPr="00957023">
        <w:rPr>
          <w:rFonts w:ascii="Arial" w:hAnsi="Arial" w:cs="Arial"/>
        </w:rPr>
        <w:t>M</w:t>
      </w:r>
      <w:r w:rsidR="00BF4A22">
        <w:rPr>
          <w:rFonts w:ascii="Arial" w:hAnsi="Arial" w:cs="Arial"/>
        </w:rPr>
        <w:t>e</w:t>
      </w:r>
      <w:r w:rsidR="00957023" w:rsidRPr="00957023">
        <w:rPr>
          <w:rFonts w:ascii="Arial" w:hAnsi="Arial" w:cs="Arial"/>
        </w:rPr>
        <w:t>lisande</w:t>
      </w:r>
      <w:proofErr w:type="spellEnd"/>
      <w:r w:rsidR="00957023" w:rsidRPr="00957023">
        <w:rPr>
          <w:rFonts w:ascii="Arial" w:hAnsi="Arial" w:cs="Arial"/>
        </w:rPr>
        <w:t xml:space="preserve"> : Suite Op. 80, Sicilienne - Allegretto molto moderato</w:t>
      </w:r>
      <w:r w:rsidR="00BF4A22">
        <w:rPr>
          <w:rFonts w:ascii="Arial" w:hAnsi="Arial" w:cs="Arial"/>
        </w:rPr>
        <w:t xml:space="preserve"> - 03:34</w:t>
      </w:r>
    </w:p>
    <w:p w14:paraId="56DA0C0F" w14:textId="6BB421E9"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w:t>
      </w:r>
      <w:proofErr w:type="spellStart"/>
      <w:r w:rsidRPr="00957023">
        <w:rPr>
          <w:rFonts w:ascii="Arial" w:hAnsi="Arial" w:cs="Arial"/>
        </w:rPr>
        <w:t>NedPhO</w:t>
      </w:r>
      <w:proofErr w:type="spellEnd"/>
      <w:r w:rsidRPr="00957023">
        <w:rPr>
          <w:rFonts w:ascii="Arial" w:hAnsi="Arial" w:cs="Arial"/>
        </w:rPr>
        <w:t xml:space="preserve"> / </w:t>
      </w:r>
      <w:proofErr w:type="spellStart"/>
      <w:r w:rsidRPr="00957023">
        <w:rPr>
          <w:rFonts w:ascii="Arial" w:hAnsi="Arial" w:cs="Arial"/>
        </w:rPr>
        <w:t>Kreizberg</w:t>
      </w:r>
      <w:proofErr w:type="spellEnd"/>
      <w:r w:rsidR="00BF4A22">
        <w:rPr>
          <w:rFonts w:ascii="Arial" w:hAnsi="Arial" w:cs="Arial"/>
        </w:rPr>
        <w:t xml:space="preserve">, </w:t>
      </w:r>
      <w:r w:rsidRPr="00957023">
        <w:rPr>
          <w:rFonts w:ascii="Arial" w:hAnsi="Arial" w:cs="Arial"/>
        </w:rPr>
        <w:t>Composer Gabriel Faur</w:t>
      </w:r>
      <w:r w:rsidR="00BF4A22">
        <w:rPr>
          <w:rFonts w:ascii="Arial" w:hAnsi="Arial" w:cs="Arial"/>
        </w:rPr>
        <w:t>e</w:t>
      </w:r>
      <w:r w:rsidRPr="00957023">
        <w:rPr>
          <w:rFonts w:ascii="Arial" w:hAnsi="Arial" w:cs="Arial"/>
        </w:rPr>
        <w:t xml:space="preserve"> (1845-1924)</w:t>
      </w:r>
    </w:p>
    <w:p w14:paraId="060D8EC5" w14:textId="1EE4AEFC" w:rsidR="00957023" w:rsidRPr="00957023" w:rsidRDefault="00BF4A22" w:rsidP="00957023">
      <w:pPr>
        <w:spacing w:after="0"/>
        <w:rPr>
          <w:rFonts w:ascii="Arial" w:hAnsi="Arial" w:cs="Arial"/>
        </w:rPr>
      </w:pPr>
      <w:r>
        <w:rPr>
          <w:rFonts w:ascii="Arial" w:hAnsi="Arial" w:cs="Arial"/>
        </w:rPr>
        <w:t xml:space="preserve">12. </w:t>
      </w:r>
      <w:r w:rsidR="00957023" w:rsidRPr="00957023">
        <w:rPr>
          <w:rFonts w:ascii="Arial" w:hAnsi="Arial" w:cs="Arial"/>
        </w:rPr>
        <w:t xml:space="preserve">Gottfried August </w:t>
      </w:r>
      <w:proofErr w:type="spellStart"/>
      <w:r w:rsidR="00957023" w:rsidRPr="00957023">
        <w:rPr>
          <w:rFonts w:ascii="Arial" w:hAnsi="Arial" w:cs="Arial"/>
        </w:rPr>
        <w:t>Homilius</w:t>
      </w:r>
      <w:r>
        <w:rPr>
          <w:rFonts w:ascii="Arial" w:hAnsi="Arial" w:cs="Arial"/>
        </w:rPr>
        <w:t>-</w:t>
      </w:r>
      <w:r w:rsidR="00957023" w:rsidRPr="00957023">
        <w:rPr>
          <w:rFonts w:ascii="Arial" w:hAnsi="Arial" w:cs="Arial"/>
        </w:rPr>
        <w:t>Choralvorspiel</w:t>
      </w:r>
      <w:proofErr w:type="spellEnd"/>
      <w:r w:rsidR="00957023" w:rsidRPr="00957023">
        <w:rPr>
          <w:rFonts w:ascii="Arial" w:hAnsi="Arial" w:cs="Arial"/>
        </w:rPr>
        <w:t xml:space="preserve"> "</w:t>
      </w:r>
      <w:proofErr w:type="spellStart"/>
      <w:r w:rsidR="00957023" w:rsidRPr="00957023">
        <w:rPr>
          <w:rFonts w:ascii="Arial" w:hAnsi="Arial" w:cs="Arial"/>
        </w:rPr>
        <w:t>Hilf</w:t>
      </w:r>
      <w:proofErr w:type="spellEnd"/>
      <w:r w:rsidR="00957023" w:rsidRPr="00957023">
        <w:rPr>
          <w:rFonts w:ascii="Arial" w:hAnsi="Arial" w:cs="Arial"/>
        </w:rPr>
        <w:t xml:space="preserve">, Herr Jesu, lass </w:t>
      </w:r>
      <w:proofErr w:type="spellStart"/>
      <w:r w:rsidR="00957023" w:rsidRPr="00957023">
        <w:rPr>
          <w:rFonts w:ascii="Arial" w:hAnsi="Arial" w:cs="Arial"/>
        </w:rPr>
        <w:t>gelingen</w:t>
      </w:r>
      <w:proofErr w:type="spellEnd"/>
      <w:r w:rsidR="00957023" w:rsidRPr="00957023">
        <w:rPr>
          <w:rFonts w:ascii="Arial" w:hAnsi="Arial" w:cs="Arial"/>
        </w:rPr>
        <w:t>"</w:t>
      </w:r>
      <w:r w:rsidR="00976B0F">
        <w:rPr>
          <w:rFonts w:ascii="Arial" w:hAnsi="Arial" w:cs="Arial"/>
        </w:rPr>
        <w:t xml:space="preserve"> - 02:36</w:t>
      </w:r>
    </w:p>
    <w:p w14:paraId="6FB7E8CC" w14:textId="59FFC732"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Performer: Bram Beekman</w:t>
      </w:r>
      <w:r w:rsidR="00976B0F">
        <w:rPr>
          <w:rFonts w:ascii="Arial" w:hAnsi="Arial" w:cs="Arial"/>
        </w:rPr>
        <w:t xml:space="preserve">, </w:t>
      </w:r>
      <w:r w:rsidRPr="00957023">
        <w:rPr>
          <w:rFonts w:ascii="Arial" w:hAnsi="Arial" w:cs="Arial"/>
        </w:rPr>
        <w:t>Composer</w:t>
      </w:r>
      <w:r w:rsidR="00976B0F">
        <w:rPr>
          <w:rFonts w:ascii="Arial" w:hAnsi="Arial" w:cs="Arial"/>
        </w:rPr>
        <w:t>:</w:t>
      </w:r>
      <w:r w:rsidRPr="00957023">
        <w:rPr>
          <w:rFonts w:ascii="Arial" w:hAnsi="Arial" w:cs="Arial"/>
        </w:rPr>
        <w:t xml:space="preserve"> Gottfried August </w:t>
      </w:r>
      <w:proofErr w:type="spellStart"/>
      <w:r w:rsidRPr="00957023">
        <w:rPr>
          <w:rFonts w:ascii="Arial" w:hAnsi="Arial" w:cs="Arial"/>
        </w:rPr>
        <w:t>Homilius</w:t>
      </w:r>
      <w:proofErr w:type="spellEnd"/>
      <w:r w:rsidRPr="00957023">
        <w:rPr>
          <w:rFonts w:ascii="Arial" w:hAnsi="Arial" w:cs="Arial"/>
        </w:rPr>
        <w:t xml:space="preserve"> (1714 - 1785)</w:t>
      </w:r>
    </w:p>
    <w:p w14:paraId="7D6ADAFC" w14:textId="4A331085" w:rsidR="00957023" w:rsidRPr="00957023" w:rsidRDefault="00651089" w:rsidP="00957023">
      <w:pPr>
        <w:spacing w:after="0"/>
        <w:rPr>
          <w:rFonts w:ascii="Arial" w:hAnsi="Arial" w:cs="Arial"/>
        </w:rPr>
      </w:pPr>
      <w:r>
        <w:rPr>
          <w:rFonts w:ascii="Arial" w:hAnsi="Arial" w:cs="Arial"/>
        </w:rPr>
        <w:t xml:space="preserve">13. </w:t>
      </w:r>
      <w:r w:rsidR="00957023" w:rsidRPr="00957023">
        <w:rPr>
          <w:rFonts w:ascii="Arial" w:hAnsi="Arial" w:cs="Arial"/>
        </w:rPr>
        <w:t>Wolfgang Amadeus Mozart</w:t>
      </w:r>
      <w:r>
        <w:rPr>
          <w:rFonts w:ascii="Arial" w:hAnsi="Arial" w:cs="Arial"/>
        </w:rPr>
        <w:t>-</w:t>
      </w:r>
      <w:r w:rsidR="00957023" w:rsidRPr="00957023">
        <w:rPr>
          <w:rFonts w:ascii="Arial" w:hAnsi="Arial" w:cs="Arial"/>
        </w:rPr>
        <w:t xml:space="preserve">Clarinet Concert in </w:t>
      </w:r>
      <w:r w:rsidRPr="00957023">
        <w:rPr>
          <w:rFonts w:ascii="Arial" w:hAnsi="Arial" w:cs="Arial"/>
        </w:rPr>
        <w:t>A, KV</w:t>
      </w:r>
      <w:r w:rsidR="00957023" w:rsidRPr="00957023">
        <w:rPr>
          <w:rFonts w:ascii="Arial" w:hAnsi="Arial" w:cs="Arial"/>
        </w:rPr>
        <w:t>622 - Rondo (Allegro)</w:t>
      </w:r>
      <w:r>
        <w:rPr>
          <w:rFonts w:ascii="Arial" w:hAnsi="Arial" w:cs="Arial"/>
        </w:rPr>
        <w:t xml:space="preserve"> - 08:32</w:t>
      </w:r>
    </w:p>
    <w:p w14:paraId="0410BEC8" w14:textId="35BF24FC" w:rsidR="00957023" w:rsidRPr="00957023" w:rsidRDefault="00957023" w:rsidP="00957023">
      <w:pPr>
        <w:spacing w:after="0"/>
        <w:rPr>
          <w:rFonts w:ascii="Arial" w:hAnsi="Arial" w:cs="Arial"/>
        </w:rPr>
      </w:pPr>
      <w:r w:rsidRPr="00957023">
        <w:rPr>
          <w:rFonts w:ascii="Arial" w:hAnsi="Arial" w:cs="Arial"/>
        </w:rPr>
        <w:tab/>
      </w:r>
      <w:r w:rsidRPr="00957023">
        <w:rPr>
          <w:rFonts w:ascii="Arial" w:hAnsi="Arial" w:cs="Arial"/>
        </w:rPr>
        <w:tab/>
        <w:t xml:space="preserve">Performer: Andrew </w:t>
      </w:r>
      <w:proofErr w:type="spellStart"/>
      <w:r w:rsidRPr="00957023">
        <w:rPr>
          <w:rFonts w:ascii="Arial" w:hAnsi="Arial" w:cs="Arial"/>
        </w:rPr>
        <w:t>Marriner</w:t>
      </w:r>
      <w:proofErr w:type="spellEnd"/>
      <w:r w:rsidRPr="00957023">
        <w:rPr>
          <w:rFonts w:ascii="Arial" w:hAnsi="Arial" w:cs="Arial"/>
        </w:rPr>
        <w:t xml:space="preserve"> / </w:t>
      </w:r>
      <w:proofErr w:type="spellStart"/>
      <w:r w:rsidRPr="00957023">
        <w:rPr>
          <w:rFonts w:ascii="Arial" w:hAnsi="Arial" w:cs="Arial"/>
        </w:rPr>
        <w:t>Asmif</w:t>
      </w:r>
      <w:proofErr w:type="spellEnd"/>
      <w:r w:rsidRPr="00957023">
        <w:rPr>
          <w:rFonts w:ascii="Arial" w:hAnsi="Arial" w:cs="Arial"/>
        </w:rPr>
        <w:t xml:space="preserve"> / Sir Neville </w:t>
      </w:r>
      <w:proofErr w:type="spellStart"/>
      <w:r w:rsidRPr="00957023">
        <w:rPr>
          <w:rFonts w:ascii="Arial" w:hAnsi="Arial" w:cs="Arial"/>
        </w:rPr>
        <w:t>Marriner</w:t>
      </w:r>
      <w:proofErr w:type="spellEnd"/>
      <w:r w:rsidR="00651089">
        <w:rPr>
          <w:rFonts w:ascii="Arial" w:hAnsi="Arial" w:cs="Arial"/>
        </w:rPr>
        <w:t xml:space="preserve">, </w:t>
      </w:r>
      <w:r w:rsidRPr="00957023">
        <w:rPr>
          <w:rFonts w:ascii="Arial" w:hAnsi="Arial" w:cs="Arial"/>
        </w:rPr>
        <w:t>Composer: Wolfgang Amadeus Mozart (1756-1791)</w:t>
      </w:r>
    </w:p>
    <w:p w14:paraId="1173B0DD" w14:textId="1644277E" w:rsidR="00957023" w:rsidRPr="00957023" w:rsidRDefault="00651089" w:rsidP="00957023">
      <w:pPr>
        <w:spacing w:after="0"/>
        <w:rPr>
          <w:rFonts w:ascii="Arial" w:hAnsi="Arial" w:cs="Arial"/>
        </w:rPr>
      </w:pPr>
      <w:r>
        <w:rPr>
          <w:rFonts w:ascii="Arial" w:hAnsi="Arial" w:cs="Arial"/>
        </w:rPr>
        <w:t xml:space="preserve">14. </w:t>
      </w:r>
      <w:r w:rsidR="00957023" w:rsidRPr="00957023">
        <w:rPr>
          <w:rFonts w:ascii="Arial" w:hAnsi="Arial" w:cs="Arial"/>
        </w:rPr>
        <w:t>Richard Wagner</w:t>
      </w:r>
      <w:r>
        <w:rPr>
          <w:rFonts w:ascii="Arial" w:hAnsi="Arial" w:cs="Arial"/>
        </w:rPr>
        <w:t>-</w:t>
      </w:r>
      <w:r w:rsidR="00957023" w:rsidRPr="00957023">
        <w:rPr>
          <w:rFonts w:ascii="Arial" w:hAnsi="Arial" w:cs="Arial"/>
        </w:rPr>
        <w:t>Lohengrin - Prelude 3rd Act</w:t>
      </w:r>
      <w:r>
        <w:rPr>
          <w:rFonts w:ascii="Arial" w:hAnsi="Arial" w:cs="Arial"/>
        </w:rPr>
        <w:t xml:space="preserve"> - 03:32</w:t>
      </w:r>
    </w:p>
    <w:p w14:paraId="25281841" w14:textId="77777777" w:rsidR="002D6EB3" w:rsidRDefault="00957023" w:rsidP="002D6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3"/>
        </w:tabs>
        <w:spacing w:after="0"/>
        <w:rPr>
          <w:rFonts w:ascii="Arial" w:hAnsi="Arial" w:cs="Arial"/>
        </w:rPr>
      </w:pPr>
      <w:r w:rsidRPr="00957023">
        <w:rPr>
          <w:rFonts w:ascii="Arial" w:hAnsi="Arial" w:cs="Arial"/>
        </w:rPr>
        <w:tab/>
      </w:r>
      <w:r w:rsidRPr="00957023">
        <w:rPr>
          <w:rFonts w:ascii="Arial" w:hAnsi="Arial" w:cs="Arial"/>
        </w:rPr>
        <w:tab/>
        <w:t xml:space="preserve">Performer: </w:t>
      </w:r>
      <w:proofErr w:type="spellStart"/>
      <w:r w:rsidRPr="00957023">
        <w:rPr>
          <w:rFonts w:ascii="Arial" w:hAnsi="Arial" w:cs="Arial"/>
        </w:rPr>
        <w:t>NedPhO</w:t>
      </w:r>
      <w:proofErr w:type="spellEnd"/>
      <w:r w:rsidRPr="00957023">
        <w:rPr>
          <w:rFonts w:ascii="Arial" w:hAnsi="Arial" w:cs="Arial"/>
        </w:rPr>
        <w:t xml:space="preserve"> / </w:t>
      </w:r>
      <w:proofErr w:type="spellStart"/>
      <w:r w:rsidRPr="00957023">
        <w:rPr>
          <w:rFonts w:ascii="Arial" w:hAnsi="Arial" w:cs="Arial"/>
        </w:rPr>
        <w:t>Kreizberg</w:t>
      </w:r>
      <w:proofErr w:type="spellEnd"/>
      <w:r w:rsidR="00651089">
        <w:rPr>
          <w:rFonts w:ascii="Arial" w:hAnsi="Arial" w:cs="Arial"/>
        </w:rPr>
        <w:t xml:space="preserve">, </w:t>
      </w:r>
      <w:r w:rsidRPr="00957023">
        <w:rPr>
          <w:rFonts w:ascii="Arial" w:hAnsi="Arial" w:cs="Arial"/>
        </w:rPr>
        <w:t>Composer: Richard Wagner (1813-1883)</w:t>
      </w:r>
      <w:r w:rsidR="002D6EB3">
        <w:rPr>
          <w:rFonts w:ascii="Arial" w:hAnsi="Arial" w:cs="Arial"/>
        </w:rPr>
        <w:tab/>
      </w:r>
    </w:p>
    <w:p w14:paraId="15A99136" w14:textId="787E6CFD" w:rsidR="00957023" w:rsidRDefault="002D6EB3" w:rsidP="002D6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3"/>
        </w:tabs>
        <w:spacing w:after="0"/>
        <w:rPr>
          <w:rFonts w:ascii="Arial" w:hAnsi="Arial" w:cs="Arial"/>
        </w:rPr>
      </w:pPr>
      <w:r>
        <w:rPr>
          <w:rFonts w:ascii="Arial" w:hAnsi="Arial" w:cs="Arial"/>
        </w:rPr>
        <w:tab/>
      </w:r>
    </w:p>
    <w:p w14:paraId="5231F8BA" w14:textId="76BC2474" w:rsidR="002D6EB3" w:rsidRPr="002D6EB3" w:rsidRDefault="002D6EB3" w:rsidP="002D6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3"/>
        </w:tabs>
        <w:spacing w:after="0"/>
        <w:rPr>
          <w:rFonts w:ascii="Arial" w:hAnsi="Arial" w:cs="Arial"/>
          <w:lang w:val="bg-BG"/>
        </w:rPr>
      </w:pPr>
      <w:proofErr w:type="spellStart"/>
      <w:r w:rsidRPr="002D6EB3">
        <w:rPr>
          <w:rFonts w:ascii="Arial" w:hAnsi="Arial" w:cs="Arial"/>
        </w:rPr>
        <w:t>Т</w:t>
      </w:r>
      <w:r w:rsidRPr="002D6EB3">
        <w:rPr>
          <w:rFonts w:ascii="Arial" w:hAnsi="Arial" w:cs="Arial"/>
        </w:rPr>
        <w:t>реки</w:t>
      </w:r>
      <w:proofErr w:type="spellEnd"/>
      <w:r>
        <w:rPr>
          <w:rFonts w:ascii="Arial" w:hAnsi="Arial" w:cs="Arial"/>
        </w:rPr>
        <w:t xml:space="preserve"> 15-48 </w:t>
      </w:r>
      <w:proofErr w:type="spellStart"/>
      <w:r w:rsidRPr="002D6EB3">
        <w:rPr>
          <w:rFonts w:ascii="Arial" w:hAnsi="Arial" w:cs="Arial"/>
        </w:rPr>
        <w:t>только</w:t>
      </w:r>
      <w:proofErr w:type="spellEnd"/>
      <w:r w:rsidRPr="002D6EB3">
        <w:rPr>
          <w:rFonts w:ascii="Arial" w:hAnsi="Arial" w:cs="Arial"/>
        </w:rPr>
        <w:t xml:space="preserve"> в </w:t>
      </w:r>
      <w:proofErr w:type="spellStart"/>
      <w:r w:rsidRPr="002D6EB3">
        <w:rPr>
          <w:rFonts w:ascii="Arial" w:hAnsi="Arial" w:cs="Arial"/>
        </w:rPr>
        <w:t>многоканальном</w:t>
      </w:r>
      <w:proofErr w:type="spellEnd"/>
      <w:r w:rsidRPr="002D6EB3">
        <w:rPr>
          <w:rFonts w:ascii="Arial" w:hAnsi="Arial" w:cs="Arial"/>
        </w:rPr>
        <w:t xml:space="preserve"> </w:t>
      </w:r>
      <w:proofErr w:type="spellStart"/>
      <w:r w:rsidRPr="002D6EB3">
        <w:rPr>
          <w:rFonts w:ascii="Arial" w:hAnsi="Arial" w:cs="Arial"/>
        </w:rPr>
        <w:t>формате</w:t>
      </w:r>
      <w:proofErr w:type="spellEnd"/>
    </w:p>
    <w:p w14:paraId="6656FB2C" w14:textId="51037C2A" w:rsidR="00957023" w:rsidRPr="00957023" w:rsidRDefault="00651089" w:rsidP="00957023">
      <w:pPr>
        <w:spacing w:after="0"/>
        <w:rPr>
          <w:rFonts w:ascii="Arial" w:hAnsi="Arial" w:cs="Arial"/>
        </w:rPr>
      </w:pPr>
      <w:r>
        <w:rPr>
          <w:rFonts w:ascii="Arial" w:hAnsi="Arial" w:cs="Arial"/>
        </w:rPr>
        <w:t xml:space="preserve">15. </w:t>
      </w:r>
      <w:r w:rsidR="00957023" w:rsidRPr="00957023">
        <w:rPr>
          <w:rFonts w:ascii="Arial" w:hAnsi="Arial" w:cs="Arial"/>
        </w:rPr>
        <w:t>Dawn on the banks of Loch Lomond</w:t>
      </w:r>
    </w:p>
    <w:p w14:paraId="31EEB0A2" w14:textId="0675E173" w:rsidR="00957023" w:rsidRPr="00957023" w:rsidRDefault="001E247E" w:rsidP="00957023">
      <w:pPr>
        <w:spacing w:after="0"/>
        <w:rPr>
          <w:rFonts w:ascii="Arial" w:hAnsi="Arial" w:cs="Arial"/>
        </w:rPr>
      </w:pPr>
      <w:r>
        <w:rPr>
          <w:rFonts w:ascii="Arial" w:hAnsi="Arial" w:cs="Arial"/>
          <w:lang w:val="bg-BG"/>
        </w:rPr>
        <w:t xml:space="preserve">16. </w:t>
      </w:r>
      <w:r w:rsidR="00957023" w:rsidRPr="00957023">
        <w:rPr>
          <w:rFonts w:ascii="Arial" w:hAnsi="Arial" w:cs="Arial"/>
        </w:rPr>
        <w:t>A steam train journey</w:t>
      </w:r>
    </w:p>
    <w:p w14:paraId="2CFB150A" w14:textId="24FE07CF" w:rsidR="00957023" w:rsidRPr="00957023" w:rsidRDefault="001E247E" w:rsidP="00957023">
      <w:pPr>
        <w:spacing w:after="0"/>
        <w:rPr>
          <w:rFonts w:ascii="Arial" w:hAnsi="Arial" w:cs="Arial"/>
        </w:rPr>
      </w:pPr>
      <w:r>
        <w:rPr>
          <w:rFonts w:ascii="Arial" w:hAnsi="Arial" w:cs="Arial"/>
          <w:lang w:val="bg-BG"/>
        </w:rPr>
        <w:t xml:space="preserve">17. </w:t>
      </w:r>
      <w:r w:rsidR="00957023" w:rsidRPr="00957023">
        <w:rPr>
          <w:rFonts w:ascii="Arial" w:hAnsi="Arial" w:cs="Arial"/>
        </w:rPr>
        <w:t>The Edinburgh Military Tattoo</w:t>
      </w:r>
    </w:p>
    <w:p w14:paraId="3762E079" w14:textId="172EDEFA" w:rsidR="00957023" w:rsidRPr="00957023" w:rsidRDefault="001E247E" w:rsidP="00957023">
      <w:pPr>
        <w:spacing w:after="0"/>
        <w:rPr>
          <w:rFonts w:ascii="Arial" w:hAnsi="Arial" w:cs="Arial"/>
        </w:rPr>
      </w:pPr>
      <w:r>
        <w:rPr>
          <w:rFonts w:ascii="Arial" w:hAnsi="Arial" w:cs="Arial"/>
          <w:lang w:val="bg-BG"/>
        </w:rPr>
        <w:t xml:space="preserve">18. </w:t>
      </w:r>
      <w:r w:rsidR="00957023" w:rsidRPr="00957023">
        <w:rPr>
          <w:rFonts w:ascii="Arial" w:hAnsi="Arial" w:cs="Arial"/>
        </w:rPr>
        <w:t>Pink noise left front</w:t>
      </w:r>
    </w:p>
    <w:p w14:paraId="674A5281" w14:textId="704CDA4D" w:rsidR="00957023" w:rsidRPr="00957023" w:rsidRDefault="001E247E" w:rsidP="00957023">
      <w:pPr>
        <w:spacing w:after="0"/>
        <w:rPr>
          <w:rFonts w:ascii="Arial" w:hAnsi="Arial" w:cs="Arial"/>
        </w:rPr>
      </w:pPr>
      <w:r>
        <w:rPr>
          <w:rFonts w:ascii="Arial" w:hAnsi="Arial" w:cs="Arial"/>
          <w:lang w:val="bg-BG"/>
        </w:rPr>
        <w:t xml:space="preserve">19. </w:t>
      </w:r>
      <w:r w:rsidR="00957023" w:rsidRPr="00957023">
        <w:rPr>
          <w:rFonts w:ascii="Arial" w:hAnsi="Arial" w:cs="Arial"/>
        </w:rPr>
        <w:t>Pink noise right front</w:t>
      </w:r>
    </w:p>
    <w:p w14:paraId="294C02D2" w14:textId="12D83A4E" w:rsidR="00957023" w:rsidRPr="00957023" w:rsidRDefault="001E247E" w:rsidP="00957023">
      <w:pPr>
        <w:spacing w:after="0"/>
        <w:rPr>
          <w:rFonts w:ascii="Arial" w:hAnsi="Arial" w:cs="Arial"/>
        </w:rPr>
      </w:pPr>
      <w:r>
        <w:rPr>
          <w:rFonts w:ascii="Arial" w:hAnsi="Arial" w:cs="Arial"/>
          <w:lang w:val="bg-BG"/>
        </w:rPr>
        <w:t xml:space="preserve">20. </w:t>
      </w:r>
      <w:r w:rsidR="00957023" w:rsidRPr="00957023">
        <w:rPr>
          <w:rFonts w:ascii="Arial" w:hAnsi="Arial" w:cs="Arial"/>
        </w:rPr>
        <w:t>Pink noise center</w:t>
      </w:r>
    </w:p>
    <w:p w14:paraId="6414F19A" w14:textId="73760880" w:rsidR="00957023" w:rsidRPr="00957023" w:rsidRDefault="001E247E" w:rsidP="00957023">
      <w:pPr>
        <w:spacing w:after="0"/>
        <w:rPr>
          <w:rFonts w:ascii="Arial" w:hAnsi="Arial" w:cs="Arial"/>
        </w:rPr>
      </w:pPr>
      <w:r>
        <w:rPr>
          <w:rFonts w:ascii="Arial" w:hAnsi="Arial" w:cs="Arial"/>
          <w:lang w:val="bg-BG"/>
        </w:rPr>
        <w:t xml:space="preserve">21. </w:t>
      </w:r>
      <w:r w:rsidR="00957023" w:rsidRPr="00957023">
        <w:rPr>
          <w:rFonts w:ascii="Arial" w:hAnsi="Arial" w:cs="Arial"/>
        </w:rPr>
        <w:t>Pink noise left rear</w:t>
      </w:r>
    </w:p>
    <w:p w14:paraId="12858D72" w14:textId="4C6A51A0" w:rsidR="00957023" w:rsidRPr="00957023" w:rsidRDefault="001E247E" w:rsidP="00957023">
      <w:pPr>
        <w:spacing w:after="0"/>
        <w:rPr>
          <w:rFonts w:ascii="Arial" w:hAnsi="Arial" w:cs="Arial"/>
        </w:rPr>
      </w:pPr>
      <w:r>
        <w:rPr>
          <w:rFonts w:ascii="Arial" w:hAnsi="Arial" w:cs="Arial"/>
          <w:lang w:val="bg-BG"/>
        </w:rPr>
        <w:t xml:space="preserve">22. </w:t>
      </w:r>
      <w:r w:rsidR="00957023" w:rsidRPr="00957023">
        <w:rPr>
          <w:rFonts w:ascii="Arial" w:hAnsi="Arial" w:cs="Arial"/>
        </w:rPr>
        <w:t>Pink noise right rear</w:t>
      </w:r>
    </w:p>
    <w:p w14:paraId="2890027E" w14:textId="68E0E2D4" w:rsidR="00957023" w:rsidRPr="00957023" w:rsidRDefault="007B1678" w:rsidP="00957023">
      <w:pPr>
        <w:spacing w:after="0"/>
        <w:rPr>
          <w:rFonts w:ascii="Arial" w:hAnsi="Arial" w:cs="Arial"/>
        </w:rPr>
      </w:pPr>
      <w:r>
        <w:rPr>
          <w:rFonts w:ascii="Arial" w:hAnsi="Arial" w:cs="Arial"/>
          <w:lang w:val="bg-BG"/>
        </w:rPr>
        <w:t xml:space="preserve">23. </w:t>
      </w:r>
      <w:r w:rsidR="00957023" w:rsidRPr="00957023">
        <w:rPr>
          <w:rFonts w:ascii="Arial" w:hAnsi="Arial" w:cs="Arial"/>
        </w:rPr>
        <w:t>Pink noise subwoofer</w:t>
      </w:r>
    </w:p>
    <w:p w14:paraId="37BC5877" w14:textId="0F4130EE" w:rsidR="00957023" w:rsidRPr="00957023" w:rsidRDefault="007B1678" w:rsidP="00957023">
      <w:pPr>
        <w:spacing w:after="0"/>
        <w:rPr>
          <w:rFonts w:ascii="Arial" w:hAnsi="Arial" w:cs="Arial"/>
        </w:rPr>
      </w:pPr>
      <w:r>
        <w:rPr>
          <w:rFonts w:ascii="Arial" w:hAnsi="Arial" w:cs="Arial"/>
          <w:lang w:val="bg-BG"/>
        </w:rPr>
        <w:t xml:space="preserve">24. </w:t>
      </w:r>
      <w:r w:rsidR="00957023" w:rsidRPr="00957023">
        <w:rPr>
          <w:rFonts w:ascii="Arial" w:hAnsi="Arial" w:cs="Arial"/>
        </w:rPr>
        <w:t>Phase left right</w:t>
      </w:r>
    </w:p>
    <w:p w14:paraId="4F9AAC04" w14:textId="6596CCC8" w:rsidR="00957023" w:rsidRPr="00957023" w:rsidRDefault="00B54C8E" w:rsidP="00957023">
      <w:pPr>
        <w:spacing w:after="0"/>
        <w:rPr>
          <w:rFonts w:ascii="Arial" w:hAnsi="Arial" w:cs="Arial"/>
        </w:rPr>
      </w:pPr>
      <w:r>
        <w:rPr>
          <w:rFonts w:ascii="Arial" w:hAnsi="Arial" w:cs="Arial"/>
          <w:lang w:val="bg-BG"/>
        </w:rPr>
        <w:t xml:space="preserve">25. </w:t>
      </w:r>
      <w:r w:rsidR="00957023" w:rsidRPr="00957023">
        <w:rPr>
          <w:rFonts w:ascii="Arial" w:hAnsi="Arial" w:cs="Arial"/>
        </w:rPr>
        <w:t>Phase left center</w:t>
      </w:r>
    </w:p>
    <w:p w14:paraId="7BC5E6AC" w14:textId="4B662EAF" w:rsidR="00957023" w:rsidRPr="00957023" w:rsidRDefault="00762F33" w:rsidP="00957023">
      <w:pPr>
        <w:spacing w:after="0"/>
        <w:rPr>
          <w:rFonts w:ascii="Arial" w:hAnsi="Arial" w:cs="Arial"/>
        </w:rPr>
      </w:pPr>
      <w:r>
        <w:rPr>
          <w:rFonts w:ascii="Arial" w:hAnsi="Arial" w:cs="Arial"/>
        </w:rPr>
        <w:t xml:space="preserve">26. </w:t>
      </w:r>
      <w:r w:rsidR="00957023" w:rsidRPr="00957023">
        <w:rPr>
          <w:rFonts w:ascii="Arial" w:hAnsi="Arial" w:cs="Arial"/>
        </w:rPr>
        <w:t>Phase center right</w:t>
      </w:r>
    </w:p>
    <w:p w14:paraId="722F50CA" w14:textId="6F06EFFA" w:rsidR="00957023" w:rsidRPr="00957023" w:rsidRDefault="00762F33" w:rsidP="00957023">
      <w:pPr>
        <w:spacing w:after="0"/>
        <w:rPr>
          <w:rFonts w:ascii="Arial" w:hAnsi="Arial" w:cs="Arial"/>
        </w:rPr>
      </w:pPr>
      <w:r>
        <w:rPr>
          <w:rFonts w:ascii="Arial" w:hAnsi="Arial" w:cs="Arial"/>
        </w:rPr>
        <w:t xml:space="preserve">27. </w:t>
      </w:r>
      <w:r w:rsidR="00957023" w:rsidRPr="00957023">
        <w:rPr>
          <w:rFonts w:ascii="Arial" w:hAnsi="Arial" w:cs="Arial"/>
        </w:rPr>
        <w:t>Phase left front left rear</w:t>
      </w:r>
    </w:p>
    <w:p w14:paraId="1C3B3C69" w14:textId="5E6882EA" w:rsidR="00957023" w:rsidRPr="00957023" w:rsidRDefault="00762F33" w:rsidP="00957023">
      <w:pPr>
        <w:spacing w:after="0"/>
        <w:rPr>
          <w:rFonts w:ascii="Arial" w:hAnsi="Arial" w:cs="Arial"/>
        </w:rPr>
      </w:pPr>
      <w:r>
        <w:rPr>
          <w:rFonts w:ascii="Arial" w:hAnsi="Arial" w:cs="Arial"/>
        </w:rPr>
        <w:t xml:space="preserve">28. </w:t>
      </w:r>
      <w:r w:rsidR="00957023" w:rsidRPr="00957023">
        <w:rPr>
          <w:rFonts w:ascii="Arial" w:hAnsi="Arial" w:cs="Arial"/>
        </w:rPr>
        <w:t>Phase right front right rear</w:t>
      </w:r>
    </w:p>
    <w:p w14:paraId="278958B2" w14:textId="70AAC4E4" w:rsidR="00957023" w:rsidRPr="00957023" w:rsidRDefault="00762F33" w:rsidP="00957023">
      <w:pPr>
        <w:spacing w:after="0"/>
        <w:rPr>
          <w:rFonts w:ascii="Arial" w:hAnsi="Arial" w:cs="Arial"/>
        </w:rPr>
      </w:pPr>
      <w:r>
        <w:rPr>
          <w:rFonts w:ascii="Arial" w:hAnsi="Arial" w:cs="Arial"/>
        </w:rPr>
        <w:t xml:space="preserve">29. </w:t>
      </w:r>
      <w:r w:rsidR="00957023" w:rsidRPr="00957023">
        <w:rPr>
          <w:rFonts w:ascii="Arial" w:hAnsi="Arial" w:cs="Arial"/>
        </w:rPr>
        <w:t>Phase left rear right rear</w:t>
      </w:r>
    </w:p>
    <w:p w14:paraId="5B1C6241" w14:textId="40EDA511" w:rsidR="00957023" w:rsidRPr="00957023" w:rsidRDefault="00762F33" w:rsidP="00957023">
      <w:pPr>
        <w:spacing w:after="0"/>
        <w:rPr>
          <w:rFonts w:ascii="Arial" w:hAnsi="Arial" w:cs="Arial"/>
        </w:rPr>
      </w:pPr>
      <w:r>
        <w:rPr>
          <w:rFonts w:ascii="Arial" w:hAnsi="Arial" w:cs="Arial"/>
        </w:rPr>
        <w:t xml:space="preserve">30. </w:t>
      </w:r>
      <w:r w:rsidR="00957023" w:rsidRPr="00957023">
        <w:rPr>
          <w:rFonts w:ascii="Arial" w:hAnsi="Arial" w:cs="Arial"/>
        </w:rPr>
        <w:t>Phantom left center</w:t>
      </w:r>
    </w:p>
    <w:p w14:paraId="6AF23D4A" w14:textId="2663AA53" w:rsidR="00957023" w:rsidRPr="00957023" w:rsidRDefault="00762F33" w:rsidP="00957023">
      <w:pPr>
        <w:spacing w:after="0"/>
        <w:rPr>
          <w:rFonts w:ascii="Arial" w:hAnsi="Arial" w:cs="Arial"/>
        </w:rPr>
      </w:pPr>
      <w:r>
        <w:rPr>
          <w:rFonts w:ascii="Arial" w:hAnsi="Arial" w:cs="Arial"/>
        </w:rPr>
        <w:t xml:space="preserve">31. </w:t>
      </w:r>
      <w:r w:rsidR="00957023" w:rsidRPr="00957023">
        <w:rPr>
          <w:rFonts w:ascii="Arial" w:hAnsi="Arial" w:cs="Arial"/>
        </w:rPr>
        <w:t>Phantom right center</w:t>
      </w:r>
    </w:p>
    <w:p w14:paraId="6A262C60" w14:textId="1844DA4F" w:rsidR="00957023" w:rsidRPr="00957023" w:rsidRDefault="00762F33" w:rsidP="00957023">
      <w:pPr>
        <w:spacing w:after="0"/>
        <w:rPr>
          <w:rFonts w:ascii="Arial" w:hAnsi="Arial" w:cs="Arial"/>
        </w:rPr>
      </w:pPr>
      <w:r>
        <w:rPr>
          <w:rFonts w:ascii="Arial" w:hAnsi="Arial" w:cs="Arial"/>
        </w:rPr>
        <w:t xml:space="preserve">32. </w:t>
      </w:r>
      <w:r w:rsidR="00957023" w:rsidRPr="00957023">
        <w:rPr>
          <w:rFonts w:ascii="Arial" w:hAnsi="Arial" w:cs="Arial"/>
        </w:rPr>
        <w:t>Phantom left front left rear</w:t>
      </w:r>
    </w:p>
    <w:p w14:paraId="55815FAD" w14:textId="00FE988B" w:rsidR="00957023" w:rsidRPr="00957023" w:rsidRDefault="00E24227" w:rsidP="00957023">
      <w:pPr>
        <w:spacing w:after="0"/>
        <w:rPr>
          <w:rFonts w:ascii="Arial" w:hAnsi="Arial" w:cs="Arial"/>
        </w:rPr>
      </w:pPr>
      <w:r>
        <w:rPr>
          <w:rFonts w:ascii="Arial" w:hAnsi="Arial" w:cs="Arial"/>
        </w:rPr>
        <w:t xml:space="preserve">33. </w:t>
      </w:r>
      <w:r w:rsidR="00957023" w:rsidRPr="00957023">
        <w:rPr>
          <w:rFonts w:ascii="Arial" w:hAnsi="Arial" w:cs="Arial"/>
        </w:rPr>
        <w:t>Phantom right front right rear</w:t>
      </w:r>
    </w:p>
    <w:p w14:paraId="5F4052E7" w14:textId="4C71C418" w:rsidR="00957023" w:rsidRPr="00957023" w:rsidRDefault="00E24227" w:rsidP="00957023">
      <w:pPr>
        <w:spacing w:after="0"/>
        <w:rPr>
          <w:rFonts w:ascii="Arial" w:hAnsi="Arial" w:cs="Arial"/>
        </w:rPr>
      </w:pPr>
      <w:r>
        <w:rPr>
          <w:rFonts w:ascii="Arial" w:hAnsi="Arial" w:cs="Arial"/>
        </w:rPr>
        <w:t xml:space="preserve">34. </w:t>
      </w:r>
      <w:r w:rsidR="00957023" w:rsidRPr="00957023">
        <w:rPr>
          <w:rFonts w:ascii="Arial" w:hAnsi="Arial" w:cs="Arial"/>
        </w:rPr>
        <w:t>Phantom left rear right rear</w:t>
      </w:r>
    </w:p>
    <w:p w14:paraId="41B946B4" w14:textId="078DB456" w:rsidR="00957023" w:rsidRPr="00957023" w:rsidRDefault="00E24227" w:rsidP="00957023">
      <w:pPr>
        <w:spacing w:after="0"/>
        <w:rPr>
          <w:rFonts w:ascii="Arial" w:hAnsi="Arial" w:cs="Arial"/>
        </w:rPr>
      </w:pPr>
      <w:r>
        <w:rPr>
          <w:rFonts w:ascii="Arial" w:hAnsi="Arial" w:cs="Arial"/>
        </w:rPr>
        <w:t xml:space="preserve">35. </w:t>
      </w:r>
      <w:r w:rsidR="00957023" w:rsidRPr="00957023">
        <w:rPr>
          <w:rFonts w:ascii="Arial" w:hAnsi="Arial" w:cs="Arial"/>
        </w:rPr>
        <w:t>Panorama (twice)</w:t>
      </w:r>
    </w:p>
    <w:p w14:paraId="7BDA389C" w14:textId="4CD486C4" w:rsidR="00957023" w:rsidRPr="00957023" w:rsidRDefault="00E24227" w:rsidP="00957023">
      <w:pPr>
        <w:spacing w:after="0"/>
        <w:rPr>
          <w:rFonts w:ascii="Arial" w:hAnsi="Arial" w:cs="Arial"/>
        </w:rPr>
      </w:pPr>
      <w:r>
        <w:rPr>
          <w:rFonts w:ascii="Arial" w:hAnsi="Arial" w:cs="Arial"/>
        </w:rPr>
        <w:t xml:space="preserve">36. </w:t>
      </w:r>
      <w:r w:rsidR="00957023" w:rsidRPr="00957023">
        <w:rPr>
          <w:rFonts w:ascii="Arial" w:hAnsi="Arial" w:cs="Arial"/>
        </w:rPr>
        <w:t>60 / 60,2 Hz</w:t>
      </w:r>
    </w:p>
    <w:p w14:paraId="7DBAB4F9" w14:textId="5B48EE57" w:rsidR="00957023" w:rsidRPr="00957023" w:rsidRDefault="00E24227" w:rsidP="00957023">
      <w:pPr>
        <w:spacing w:after="0"/>
        <w:rPr>
          <w:rFonts w:ascii="Arial" w:hAnsi="Arial" w:cs="Arial"/>
        </w:rPr>
      </w:pPr>
      <w:r>
        <w:rPr>
          <w:rFonts w:ascii="Arial" w:hAnsi="Arial" w:cs="Arial"/>
        </w:rPr>
        <w:t xml:space="preserve">37. </w:t>
      </w:r>
      <w:r w:rsidR="00957023" w:rsidRPr="00957023">
        <w:rPr>
          <w:rFonts w:ascii="Arial" w:hAnsi="Arial" w:cs="Arial"/>
        </w:rPr>
        <w:t>70 / 70,2 Hz</w:t>
      </w:r>
    </w:p>
    <w:p w14:paraId="7EBDC1D8" w14:textId="093BF392" w:rsidR="00957023" w:rsidRPr="00957023" w:rsidRDefault="00E24227" w:rsidP="00957023">
      <w:pPr>
        <w:spacing w:after="0"/>
        <w:rPr>
          <w:rFonts w:ascii="Arial" w:hAnsi="Arial" w:cs="Arial"/>
        </w:rPr>
      </w:pPr>
      <w:r>
        <w:rPr>
          <w:rFonts w:ascii="Arial" w:hAnsi="Arial" w:cs="Arial"/>
        </w:rPr>
        <w:t xml:space="preserve">38. </w:t>
      </w:r>
      <w:r w:rsidR="00957023" w:rsidRPr="00957023">
        <w:rPr>
          <w:rFonts w:ascii="Arial" w:hAnsi="Arial" w:cs="Arial"/>
        </w:rPr>
        <w:t>80 / 80,2 Hz</w:t>
      </w:r>
    </w:p>
    <w:p w14:paraId="50C27261" w14:textId="46822AC0" w:rsidR="00957023" w:rsidRPr="00957023" w:rsidRDefault="008E0CCD" w:rsidP="00957023">
      <w:pPr>
        <w:spacing w:after="0"/>
        <w:rPr>
          <w:rFonts w:ascii="Arial" w:hAnsi="Arial" w:cs="Arial"/>
        </w:rPr>
      </w:pPr>
      <w:r>
        <w:rPr>
          <w:rFonts w:ascii="Arial" w:hAnsi="Arial" w:cs="Arial"/>
        </w:rPr>
        <w:t xml:space="preserve">39. </w:t>
      </w:r>
      <w:r w:rsidR="00957023" w:rsidRPr="00957023">
        <w:rPr>
          <w:rFonts w:ascii="Arial" w:hAnsi="Arial" w:cs="Arial"/>
        </w:rPr>
        <w:t>90 / 90,2 Hz</w:t>
      </w:r>
    </w:p>
    <w:p w14:paraId="4EAAD744" w14:textId="31E659F2" w:rsidR="00957023" w:rsidRPr="00957023" w:rsidRDefault="008E0CCD" w:rsidP="00957023">
      <w:pPr>
        <w:spacing w:after="0"/>
        <w:rPr>
          <w:rFonts w:ascii="Arial" w:hAnsi="Arial" w:cs="Arial"/>
        </w:rPr>
      </w:pPr>
      <w:r>
        <w:rPr>
          <w:rFonts w:ascii="Arial" w:hAnsi="Arial" w:cs="Arial"/>
        </w:rPr>
        <w:t>40. 1</w:t>
      </w:r>
      <w:r w:rsidR="00957023" w:rsidRPr="00957023">
        <w:rPr>
          <w:rFonts w:ascii="Arial" w:hAnsi="Arial" w:cs="Arial"/>
        </w:rPr>
        <w:t>00 / 100,2 Hz</w:t>
      </w:r>
    </w:p>
    <w:p w14:paraId="0B11385A" w14:textId="311E9D29" w:rsidR="00957023" w:rsidRPr="00957023" w:rsidRDefault="008E0CCD" w:rsidP="00957023">
      <w:pPr>
        <w:spacing w:after="0"/>
        <w:rPr>
          <w:rFonts w:ascii="Arial" w:hAnsi="Arial" w:cs="Arial"/>
        </w:rPr>
      </w:pPr>
      <w:r>
        <w:rPr>
          <w:rFonts w:ascii="Arial" w:hAnsi="Arial" w:cs="Arial"/>
        </w:rPr>
        <w:t xml:space="preserve">41. </w:t>
      </w:r>
      <w:r w:rsidR="00957023" w:rsidRPr="00957023">
        <w:rPr>
          <w:rFonts w:ascii="Arial" w:hAnsi="Arial" w:cs="Arial"/>
        </w:rPr>
        <w:t>110 / 110,2 Hz</w:t>
      </w:r>
    </w:p>
    <w:p w14:paraId="2EAB96B5" w14:textId="12306B8A" w:rsidR="00957023" w:rsidRPr="00957023" w:rsidRDefault="008E0CCD" w:rsidP="00957023">
      <w:pPr>
        <w:spacing w:after="0"/>
        <w:rPr>
          <w:rFonts w:ascii="Arial" w:hAnsi="Arial" w:cs="Arial"/>
        </w:rPr>
      </w:pPr>
      <w:r>
        <w:rPr>
          <w:rFonts w:ascii="Arial" w:hAnsi="Arial" w:cs="Arial"/>
        </w:rPr>
        <w:t xml:space="preserve">42. </w:t>
      </w:r>
      <w:r w:rsidR="00957023" w:rsidRPr="00957023">
        <w:rPr>
          <w:rFonts w:ascii="Arial" w:hAnsi="Arial" w:cs="Arial"/>
        </w:rPr>
        <w:t>120 / 120,2 Hz</w:t>
      </w:r>
    </w:p>
    <w:p w14:paraId="07C17892" w14:textId="5FCE2AD0" w:rsidR="00957023" w:rsidRPr="00957023" w:rsidRDefault="008E0CCD" w:rsidP="00957023">
      <w:pPr>
        <w:spacing w:after="0"/>
        <w:rPr>
          <w:rFonts w:ascii="Arial" w:hAnsi="Arial" w:cs="Arial"/>
        </w:rPr>
      </w:pPr>
      <w:r>
        <w:rPr>
          <w:rFonts w:ascii="Arial" w:hAnsi="Arial" w:cs="Arial"/>
        </w:rPr>
        <w:t xml:space="preserve">43. </w:t>
      </w:r>
      <w:r w:rsidR="00957023" w:rsidRPr="00957023">
        <w:rPr>
          <w:rFonts w:ascii="Arial" w:hAnsi="Arial" w:cs="Arial"/>
        </w:rPr>
        <w:t>Pink noise left front</w:t>
      </w:r>
    </w:p>
    <w:p w14:paraId="243B3236" w14:textId="15192CA1" w:rsidR="00957023" w:rsidRPr="00957023" w:rsidRDefault="008E0CCD" w:rsidP="00957023">
      <w:pPr>
        <w:spacing w:after="0"/>
        <w:rPr>
          <w:rFonts w:ascii="Arial" w:hAnsi="Arial" w:cs="Arial"/>
        </w:rPr>
      </w:pPr>
      <w:r>
        <w:rPr>
          <w:rFonts w:ascii="Arial" w:hAnsi="Arial" w:cs="Arial"/>
        </w:rPr>
        <w:t xml:space="preserve">44. </w:t>
      </w:r>
      <w:r w:rsidR="00957023" w:rsidRPr="00957023">
        <w:rPr>
          <w:rFonts w:ascii="Arial" w:hAnsi="Arial" w:cs="Arial"/>
        </w:rPr>
        <w:t>Pink noise right front</w:t>
      </w:r>
    </w:p>
    <w:p w14:paraId="0E020BCD" w14:textId="2FE4C510" w:rsidR="00957023" w:rsidRPr="00957023" w:rsidRDefault="00662EAE" w:rsidP="00957023">
      <w:pPr>
        <w:spacing w:after="0"/>
        <w:rPr>
          <w:rFonts w:ascii="Arial" w:hAnsi="Arial" w:cs="Arial"/>
        </w:rPr>
      </w:pPr>
      <w:r>
        <w:rPr>
          <w:rFonts w:ascii="Arial" w:hAnsi="Arial" w:cs="Arial"/>
        </w:rPr>
        <w:t xml:space="preserve">45. </w:t>
      </w:r>
      <w:r w:rsidR="00957023" w:rsidRPr="00957023">
        <w:rPr>
          <w:rFonts w:ascii="Arial" w:hAnsi="Arial" w:cs="Arial"/>
        </w:rPr>
        <w:t>Pink noise center</w:t>
      </w:r>
    </w:p>
    <w:p w14:paraId="7F8B6434" w14:textId="2AB883CF" w:rsidR="00957023" w:rsidRPr="00957023" w:rsidRDefault="00662EAE" w:rsidP="00957023">
      <w:pPr>
        <w:spacing w:after="0"/>
        <w:rPr>
          <w:rFonts w:ascii="Arial" w:hAnsi="Arial" w:cs="Arial"/>
        </w:rPr>
      </w:pPr>
      <w:r>
        <w:rPr>
          <w:rFonts w:ascii="Arial" w:hAnsi="Arial" w:cs="Arial"/>
        </w:rPr>
        <w:t xml:space="preserve">46. </w:t>
      </w:r>
      <w:r w:rsidR="00957023" w:rsidRPr="00957023">
        <w:rPr>
          <w:rFonts w:ascii="Arial" w:hAnsi="Arial" w:cs="Arial"/>
        </w:rPr>
        <w:t>Pink noise left rear</w:t>
      </w:r>
    </w:p>
    <w:p w14:paraId="21900997" w14:textId="3206DC91" w:rsidR="00957023" w:rsidRPr="00957023" w:rsidRDefault="00662EAE" w:rsidP="00957023">
      <w:pPr>
        <w:spacing w:after="0"/>
        <w:rPr>
          <w:rFonts w:ascii="Arial" w:hAnsi="Arial" w:cs="Arial"/>
        </w:rPr>
      </w:pPr>
      <w:r>
        <w:rPr>
          <w:rFonts w:ascii="Arial" w:hAnsi="Arial" w:cs="Arial"/>
        </w:rPr>
        <w:t xml:space="preserve">47. </w:t>
      </w:r>
      <w:r w:rsidR="00957023" w:rsidRPr="00957023">
        <w:rPr>
          <w:rFonts w:ascii="Arial" w:hAnsi="Arial" w:cs="Arial"/>
        </w:rPr>
        <w:t>Pink noise right rear</w:t>
      </w:r>
    </w:p>
    <w:p w14:paraId="4E302DC8" w14:textId="2B8C08B1" w:rsidR="00957023" w:rsidRDefault="00662EAE" w:rsidP="00957023">
      <w:pPr>
        <w:spacing w:after="0"/>
        <w:rPr>
          <w:rFonts w:ascii="Arial" w:hAnsi="Arial" w:cs="Arial"/>
        </w:rPr>
      </w:pPr>
      <w:r>
        <w:rPr>
          <w:rFonts w:ascii="Arial" w:hAnsi="Arial" w:cs="Arial"/>
        </w:rPr>
        <w:t xml:space="preserve">48. </w:t>
      </w:r>
      <w:r w:rsidR="00957023" w:rsidRPr="00957023">
        <w:rPr>
          <w:rFonts w:ascii="Arial" w:hAnsi="Arial" w:cs="Arial"/>
        </w:rPr>
        <w:t>Pink noise subwoofer</w:t>
      </w:r>
    </w:p>
    <w:p w14:paraId="5AB64779" w14:textId="77777777" w:rsidR="008163DE" w:rsidRDefault="008163DE" w:rsidP="002E078F">
      <w:pPr>
        <w:spacing w:after="0"/>
        <w:rPr>
          <w:rFonts w:ascii="Arial" w:hAnsi="Arial" w:cs="Arial"/>
        </w:rPr>
      </w:pPr>
    </w:p>
    <w:p w14:paraId="36D3BF7D" w14:textId="2D232798" w:rsidR="00A3480A" w:rsidRDefault="00751BDE" w:rsidP="008163DE">
      <w:pPr>
        <w:spacing w:after="0"/>
        <w:rPr>
          <w:rFonts w:ascii="Arial" w:hAnsi="Arial" w:cs="Arial"/>
        </w:rPr>
      </w:pPr>
      <w:r w:rsidRPr="000C021F">
        <w:rPr>
          <w:rFonts w:ascii="Arial" w:hAnsi="Arial" w:cs="Arial"/>
          <w:b/>
          <w:bCs/>
        </w:rPr>
        <w:t>Personnel:</w:t>
      </w:r>
      <w:r w:rsidRPr="000C021F">
        <w:rPr>
          <w:rFonts w:ascii="Arial" w:hAnsi="Arial" w:cs="Arial"/>
        </w:rPr>
        <w:br/>
      </w:r>
      <w:r w:rsidR="008163DE" w:rsidRPr="008163DE">
        <w:rPr>
          <w:rFonts w:ascii="Arial" w:hAnsi="Arial" w:cs="Arial"/>
        </w:rPr>
        <w:t>Various Artists</w:t>
      </w:r>
    </w:p>
    <w:p w14:paraId="38B2B714" w14:textId="77777777" w:rsidR="008163DE" w:rsidRDefault="008163DE" w:rsidP="008163DE">
      <w:pPr>
        <w:spacing w:after="0"/>
        <w:rPr>
          <w:rFonts w:ascii="Arial" w:hAnsi="Arial" w:cs="Arial"/>
          <w:b/>
          <w:bCs/>
        </w:rPr>
      </w:pPr>
    </w:p>
    <w:p w14:paraId="6E6EDCA3" w14:textId="413F9785"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56988ADA"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w:t>
      </w:r>
      <w:r w:rsidR="00F410E3">
        <w:rPr>
          <w:rFonts w:ascii="Arial" w:hAnsi="Arial" w:cs="Arial"/>
        </w:rPr>
        <w:t>T64</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E1473C">
        <w:rPr>
          <w:rFonts w:ascii="Arial" w:hAnsi="Arial" w:cs="Arial"/>
        </w:rPr>
        <w:t>, 5.</w:t>
      </w:r>
      <w:r w:rsidR="008163DE">
        <w:rPr>
          <w:rFonts w:ascii="Arial" w:hAnsi="Arial" w:cs="Arial"/>
        </w:rPr>
        <w:t>1</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85251E" w:rsidRDefault="00751BDE" w:rsidP="002E078F">
      <w:pPr>
        <w:spacing w:after="0"/>
        <w:rPr>
          <w:rFonts w:ascii="Arial" w:hAnsi="Arial" w:cs="Arial"/>
        </w:rPr>
      </w:pPr>
      <w:r w:rsidRPr="000C021F">
        <w:rPr>
          <w:rFonts w:ascii="Arial" w:hAnsi="Arial" w:cs="Arial"/>
        </w:rPr>
        <w:br/>
      </w:r>
      <w:proofErr w:type="spellStart"/>
      <w:r w:rsidRPr="0085251E">
        <w:rPr>
          <w:rFonts w:ascii="Arial" w:hAnsi="Arial" w:cs="Arial"/>
          <w:b/>
          <w:bCs/>
        </w:rPr>
        <w:t>Источник</w:t>
      </w:r>
      <w:proofErr w:type="spellEnd"/>
      <w:r w:rsidRPr="0085251E">
        <w:rPr>
          <w:rFonts w:ascii="Arial" w:hAnsi="Arial" w:cs="Arial"/>
          <w:b/>
          <w:bCs/>
        </w:rPr>
        <w:t xml:space="preserve"> (</w:t>
      </w:r>
      <w:proofErr w:type="spellStart"/>
      <w:r w:rsidRPr="0085251E">
        <w:rPr>
          <w:rFonts w:ascii="Arial" w:hAnsi="Arial" w:cs="Arial"/>
          <w:b/>
          <w:bCs/>
        </w:rPr>
        <w:t>релизер</w:t>
      </w:r>
      <w:proofErr w:type="spellEnd"/>
      <w:r w:rsidRPr="0085251E">
        <w:rPr>
          <w:rFonts w:ascii="Arial" w:hAnsi="Arial" w:cs="Arial"/>
          <w:b/>
          <w:bCs/>
        </w:rPr>
        <w:t>)</w:t>
      </w:r>
      <w:r w:rsidRPr="0085251E">
        <w:rPr>
          <w:rFonts w:ascii="Arial" w:hAnsi="Arial" w:cs="Arial"/>
        </w:rPr>
        <w:t xml:space="preserve">: WEB. </w:t>
      </w:r>
    </w:p>
    <w:p w14:paraId="148634AC" w14:textId="723A74D5" w:rsidR="0003661B" w:rsidRPr="0085251E" w:rsidRDefault="00543D61" w:rsidP="002E078F">
      <w:pPr>
        <w:spacing w:after="0"/>
        <w:rPr>
          <w:rFonts w:ascii="Arial" w:hAnsi="Arial" w:cs="Arial"/>
        </w:rPr>
      </w:pPr>
      <w:hyperlink r:id="rId7" w:history="1">
        <w:r w:rsidR="0085251E" w:rsidRPr="0085251E">
          <w:rPr>
            <w:rStyle w:val="Hyperlink"/>
            <w:rFonts w:ascii="Arial" w:hAnsi="Arial" w:cs="Arial"/>
          </w:rPr>
          <w:t xml:space="preserve">SA-CD.net - </w:t>
        </w:r>
        <w:proofErr w:type="spellStart"/>
        <w:r w:rsidR="0085251E" w:rsidRPr="0085251E">
          <w:rPr>
            <w:rStyle w:val="Hyperlink"/>
            <w:rFonts w:ascii="Arial" w:hAnsi="Arial" w:cs="Arial"/>
          </w:rPr>
          <w:t>PentaTone</w:t>
        </w:r>
        <w:proofErr w:type="spellEnd"/>
        <w:r w:rsidR="0085251E" w:rsidRPr="0085251E">
          <w:rPr>
            <w:rStyle w:val="Hyperlink"/>
            <w:rFonts w:ascii="Arial" w:hAnsi="Arial" w:cs="Arial"/>
          </w:rPr>
          <w:t xml:space="preserve"> - The First 10 Years</w:t>
        </w:r>
      </w:hyperlink>
      <w:r w:rsidR="0085251E" w:rsidRPr="0085251E">
        <w:rPr>
          <w:rFonts w:ascii="Arial" w:hAnsi="Arial" w:cs="Arial"/>
        </w:rPr>
        <w:t xml:space="preserve"> </w:t>
      </w:r>
    </w:p>
    <w:p w14:paraId="75E4130D" w14:textId="77777777" w:rsidR="00444C40" w:rsidRPr="0085251E" w:rsidRDefault="00444C40"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proofErr w:type="spellStart"/>
      <w:r w:rsidRPr="0003661B">
        <w:rPr>
          <w:rFonts w:ascii="Arial" w:hAnsi="Arial" w:cs="Arial"/>
          <w:b/>
          <w:bCs/>
        </w:rPr>
        <w:t>Доп</w:t>
      </w:r>
      <w:proofErr w:type="spellEnd"/>
      <w:r w:rsidRPr="0003661B">
        <w:rPr>
          <w:rFonts w:ascii="Arial" w:hAnsi="Arial" w:cs="Arial"/>
          <w:b/>
          <w:bCs/>
        </w:rPr>
        <w:t xml:space="preserve">. </w:t>
      </w:r>
      <w:proofErr w:type="spellStart"/>
      <w:r w:rsidRPr="0003661B">
        <w:rPr>
          <w:rFonts w:ascii="Arial" w:hAnsi="Arial" w:cs="Arial"/>
          <w:b/>
          <w:bCs/>
        </w:rPr>
        <w:t>информация</w:t>
      </w:r>
      <w:proofErr w:type="spellEnd"/>
      <w:r w:rsidRPr="000C021F">
        <w:rPr>
          <w:rFonts w:ascii="Arial" w:hAnsi="Arial" w:cs="Arial"/>
        </w:rPr>
        <w:t xml:space="preserve">: </w:t>
      </w:r>
    </w:p>
    <w:p w14:paraId="7B333FEC" w14:textId="0FDCC0CF"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proofErr w:type="spellStart"/>
      <w:r w:rsidR="00DC6C4F">
        <w:rPr>
          <w:rFonts w:ascii="Arial" w:hAnsi="Arial" w:cs="Arial"/>
        </w:rPr>
        <w:t>Pentatone</w:t>
      </w:r>
      <w:proofErr w:type="spellEnd"/>
    </w:p>
    <w:p w14:paraId="0205DA4F" w14:textId="7157048F" w:rsidR="00DC6C4F" w:rsidRDefault="004E0414" w:rsidP="00DC6C4F">
      <w:pPr>
        <w:spacing w:after="0"/>
        <w:rPr>
          <w:rFonts w:ascii="Arial" w:hAnsi="Arial" w:cs="Arial"/>
        </w:rPr>
      </w:pPr>
      <w:r w:rsidRPr="00DC6C4F">
        <w:rPr>
          <w:rFonts w:ascii="Arial" w:hAnsi="Arial" w:cs="Arial"/>
        </w:rPr>
        <w:t>SKU</w:t>
      </w:r>
      <w:r>
        <w:rPr>
          <w:rFonts w:ascii="Arial" w:hAnsi="Arial" w:cs="Arial"/>
        </w:rPr>
        <w:t xml:space="preserve"> </w:t>
      </w:r>
      <w:r w:rsidRPr="00DC6C4F">
        <w:rPr>
          <w:rFonts w:ascii="Arial" w:hAnsi="Arial" w:cs="Arial"/>
        </w:rPr>
        <w:t>PTC</w:t>
      </w:r>
      <w:r w:rsidR="00275F4C" w:rsidRPr="00275F4C">
        <w:rPr>
          <w:rFonts w:ascii="Arial" w:hAnsi="Arial" w:cs="Arial"/>
        </w:rPr>
        <w:t xml:space="preserve"> </w:t>
      </w:r>
      <w:r w:rsidR="00895A77" w:rsidRPr="00895A77">
        <w:rPr>
          <w:rFonts w:ascii="Arial" w:hAnsi="Arial" w:cs="Arial"/>
        </w:rPr>
        <w:t>5186 086</w:t>
      </w:r>
    </w:p>
    <w:p w14:paraId="17BA8BEF" w14:textId="58E6360B"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1838C8" w:rsidRPr="001838C8">
        <w:rPr>
          <w:rFonts w:ascii="Arial" w:hAnsi="Arial" w:cs="Arial"/>
        </w:rPr>
        <w:t>October 18, 2005</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1AFD16A3" w14:textId="7A5A1ED6" w:rsidR="00944FE9" w:rsidRDefault="00944FE9" w:rsidP="005F07A4">
      <w:pPr>
        <w:spacing w:after="0"/>
        <w:rPr>
          <w:rFonts w:ascii="Arial" w:hAnsi="Arial" w:cs="Arial"/>
        </w:rPr>
      </w:pPr>
    </w:p>
    <w:p w14:paraId="6E5DFDB6" w14:textId="039F0B44" w:rsidR="00944FE9" w:rsidRPr="00C6791C" w:rsidRDefault="00C6791C" w:rsidP="005F07A4">
      <w:pPr>
        <w:spacing w:after="0"/>
        <w:rPr>
          <w:rFonts w:ascii="Arial" w:hAnsi="Arial" w:cs="Arial"/>
          <w:b/>
          <w:bCs/>
        </w:rPr>
      </w:pPr>
      <w:r w:rsidRPr="00C6791C">
        <w:rPr>
          <w:rFonts w:ascii="Arial" w:hAnsi="Arial" w:cs="Arial"/>
          <w:b/>
          <w:bCs/>
        </w:rPr>
        <w:t>Review</w:t>
      </w:r>
      <w:r w:rsidRPr="00C6791C">
        <w:rPr>
          <w:rFonts w:ascii="Arial" w:hAnsi="Arial" w:cs="Arial"/>
          <w:b/>
          <w:bCs/>
        </w:rPr>
        <w:t>s:</w:t>
      </w:r>
    </w:p>
    <w:p w14:paraId="7057B2DF" w14:textId="4D51B0F3" w:rsidR="00944FE9" w:rsidRPr="00944FE9" w:rsidRDefault="00944FE9" w:rsidP="00944FE9">
      <w:pPr>
        <w:spacing w:after="0"/>
        <w:rPr>
          <w:rFonts w:ascii="Arial" w:hAnsi="Arial" w:cs="Arial"/>
        </w:rPr>
      </w:pPr>
      <w:r w:rsidRPr="00944FE9">
        <w:rPr>
          <w:rFonts w:ascii="Arial" w:hAnsi="Arial" w:cs="Arial"/>
        </w:rPr>
        <w:t xml:space="preserve">Review by </w:t>
      </w:r>
      <w:proofErr w:type="spellStart"/>
      <w:r w:rsidRPr="00944FE9">
        <w:rPr>
          <w:rFonts w:ascii="Arial" w:hAnsi="Arial" w:cs="Arial"/>
        </w:rPr>
        <w:t>threerandot</w:t>
      </w:r>
      <w:proofErr w:type="spellEnd"/>
      <w:r w:rsidRPr="00944FE9">
        <w:rPr>
          <w:rFonts w:ascii="Arial" w:hAnsi="Arial" w:cs="Arial"/>
        </w:rPr>
        <w:t xml:space="preserve"> August 21, 2006</w:t>
      </w:r>
      <w:r w:rsidRPr="00944FE9">
        <w:rPr>
          <w:rFonts w:ascii="Arial" w:hAnsi="Arial" w:cs="Arial"/>
        </w:rPr>
        <w:tab/>
      </w:r>
    </w:p>
    <w:p w14:paraId="6F7611D7" w14:textId="1FAC59E0" w:rsidR="00944FE9" w:rsidRPr="00944FE9" w:rsidRDefault="00944FE9" w:rsidP="00944FE9">
      <w:pPr>
        <w:spacing w:after="0"/>
        <w:rPr>
          <w:rFonts w:ascii="Arial" w:hAnsi="Arial" w:cs="Arial"/>
        </w:rPr>
      </w:pPr>
      <w:r w:rsidRPr="00944FE9">
        <w:rPr>
          <w:rFonts w:ascii="Arial" w:hAnsi="Arial" w:cs="Arial"/>
        </w:rPr>
        <w:t xml:space="preserve">Performance: </w:t>
      </w:r>
      <w:r>
        <w:rPr>
          <w:rFonts w:ascii="Arial" w:hAnsi="Arial" w:cs="Arial"/>
        </w:rPr>
        <w:t>5</w:t>
      </w:r>
      <w:r w:rsidRPr="00944FE9">
        <w:rPr>
          <w:rFonts w:ascii="Arial" w:hAnsi="Arial" w:cs="Arial"/>
        </w:rPr>
        <w:t xml:space="preserve">   Sonics:  </w:t>
      </w:r>
      <w:r>
        <w:rPr>
          <w:rFonts w:ascii="Arial" w:hAnsi="Arial" w:cs="Arial"/>
        </w:rPr>
        <w:t>5</w:t>
      </w:r>
      <w:r w:rsidRPr="00944FE9">
        <w:rPr>
          <w:rFonts w:ascii="Arial" w:hAnsi="Arial" w:cs="Arial"/>
        </w:rPr>
        <w:t xml:space="preserve">  </w:t>
      </w:r>
    </w:p>
    <w:p w14:paraId="1F9756A0" w14:textId="77777777" w:rsidR="00944FE9" w:rsidRPr="00944FE9" w:rsidRDefault="00944FE9" w:rsidP="00944FE9">
      <w:pPr>
        <w:spacing w:after="0"/>
        <w:rPr>
          <w:rFonts w:ascii="Arial" w:hAnsi="Arial" w:cs="Arial"/>
        </w:rPr>
      </w:pPr>
      <w:r w:rsidRPr="00944FE9">
        <w:rPr>
          <w:rFonts w:ascii="Arial" w:hAnsi="Arial" w:cs="Arial"/>
        </w:rPr>
        <w:t xml:space="preserve">I used this disc to tune up my system with a Sound Level Meter. Immediately the results were impressive. Discs that didn't sound too hot before were significantly improved. The test tones and so on are </w:t>
      </w:r>
      <w:proofErr w:type="spellStart"/>
      <w:r w:rsidRPr="00944FE9">
        <w:rPr>
          <w:rFonts w:ascii="Arial" w:hAnsi="Arial" w:cs="Arial"/>
        </w:rPr>
        <w:t>indispensible</w:t>
      </w:r>
      <w:proofErr w:type="spellEnd"/>
      <w:r w:rsidRPr="00944FE9">
        <w:rPr>
          <w:rFonts w:ascii="Arial" w:hAnsi="Arial" w:cs="Arial"/>
        </w:rPr>
        <w:t xml:space="preserve"> in getting your system up to snuff. You will not regret the purchase of this disc in any way. The test tones alone are worth the price. And buy or borrow a SPL Meter. You will not regret it!</w:t>
      </w:r>
    </w:p>
    <w:p w14:paraId="1C893834" w14:textId="77777777" w:rsidR="00944FE9" w:rsidRPr="00944FE9" w:rsidRDefault="00944FE9" w:rsidP="00944FE9">
      <w:pPr>
        <w:spacing w:after="0"/>
        <w:rPr>
          <w:rFonts w:ascii="Arial" w:hAnsi="Arial" w:cs="Arial"/>
        </w:rPr>
      </w:pPr>
      <w:r w:rsidRPr="00944FE9">
        <w:rPr>
          <w:rFonts w:ascii="Arial" w:hAnsi="Arial" w:cs="Arial"/>
        </w:rPr>
        <w:t xml:space="preserve">As for the musical samples, my favorites are easily the Brahms, </w:t>
      </w:r>
      <w:proofErr w:type="spellStart"/>
      <w:r w:rsidRPr="00944FE9">
        <w:rPr>
          <w:rFonts w:ascii="Arial" w:hAnsi="Arial" w:cs="Arial"/>
        </w:rPr>
        <w:t>Taneyev</w:t>
      </w:r>
      <w:proofErr w:type="spellEnd"/>
      <w:r w:rsidRPr="00944FE9">
        <w:rPr>
          <w:rFonts w:ascii="Arial" w:hAnsi="Arial" w:cs="Arial"/>
        </w:rPr>
        <w:t xml:space="preserve">, the Carl Lowe (very persuasive!), the Mozart tracks, but most of all is the beautiful "In </w:t>
      </w:r>
      <w:proofErr w:type="spellStart"/>
      <w:r w:rsidRPr="00944FE9">
        <w:rPr>
          <w:rFonts w:ascii="Arial" w:hAnsi="Arial" w:cs="Arial"/>
        </w:rPr>
        <w:t>Paradisum</w:t>
      </w:r>
      <w:proofErr w:type="spellEnd"/>
      <w:r w:rsidRPr="00944FE9">
        <w:rPr>
          <w:rFonts w:ascii="Arial" w:hAnsi="Arial" w:cs="Arial"/>
        </w:rPr>
        <w:t>" from the Faure Requiem. I have already ordered this disc for my birthday. Truly a magnificent and breath-taking sound and performance.</w:t>
      </w:r>
    </w:p>
    <w:p w14:paraId="7E383912" w14:textId="77777777" w:rsidR="00944FE9" w:rsidRPr="00944FE9" w:rsidRDefault="00944FE9" w:rsidP="00944FE9">
      <w:pPr>
        <w:spacing w:after="0"/>
        <w:rPr>
          <w:rFonts w:ascii="Arial" w:hAnsi="Arial" w:cs="Arial"/>
        </w:rPr>
      </w:pPr>
      <w:r w:rsidRPr="00944FE9">
        <w:rPr>
          <w:rFonts w:ascii="Arial" w:hAnsi="Arial" w:cs="Arial"/>
        </w:rPr>
        <w:t>The SFX tracks are all very good, but especially the Military Tattoo track. The Canons going off scared the daylights out of my wife. A real test of your equipment!</w:t>
      </w:r>
    </w:p>
    <w:p w14:paraId="4065BD8A" w14:textId="0A0AEADB" w:rsidR="00944FE9" w:rsidRDefault="00944FE9" w:rsidP="00944FE9">
      <w:pPr>
        <w:spacing w:after="0"/>
        <w:rPr>
          <w:rFonts w:ascii="Arial" w:hAnsi="Arial" w:cs="Arial"/>
        </w:rPr>
      </w:pPr>
      <w:r w:rsidRPr="00944FE9">
        <w:rPr>
          <w:rFonts w:ascii="Arial" w:hAnsi="Arial" w:cs="Arial"/>
        </w:rPr>
        <w:t xml:space="preserve">This is truly a must have for the SACD Surround junkie! Miss at your peril and thank you </w:t>
      </w:r>
      <w:proofErr w:type="spellStart"/>
      <w:r w:rsidRPr="00944FE9">
        <w:rPr>
          <w:rFonts w:ascii="Arial" w:hAnsi="Arial" w:cs="Arial"/>
        </w:rPr>
        <w:t>Pentatone</w:t>
      </w:r>
      <w:proofErr w:type="spellEnd"/>
      <w:r w:rsidRPr="00944FE9">
        <w:rPr>
          <w:rFonts w:ascii="Arial" w:hAnsi="Arial" w:cs="Arial"/>
        </w:rPr>
        <w:t>.</w:t>
      </w:r>
    </w:p>
    <w:p w14:paraId="5FE07B0B" w14:textId="41DD4AA2" w:rsidR="00C6791C" w:rsidRDefault="00C6791C" w:rsidP="00944FE9">
      <w:pPr>
        <w:spacing w:after="0"/>
        <w:rPr>
          <w:rFonts w:ascii="Arial" w:hAnsi="Arial" w:cs="Arial"/>
        </w:rPr>
      </w:pPr>
    </w:p>
    <w:p w14:paraId="7A6C4A2A" w14:textId="77777777" w:rsidR="00C6791C" w:rsidRPr="00C6791C" w:rsidRDefault="00C6791C" w:rsidP="00C6791C">
      <w:pPr>
        <w:spacing w:after="0"/>
        <w:rPr>
          <w:rFonts w:ascii="Arial" w:hAnsi="Arial" w:cs="Arial"/>
        </w:rPr>
      </w:pPr>
      <w:bookmarkStart w:id="1" w:name="_Hlk93154584"/>
      <w:r w:rsidRPr="00C6791C">
        <w:rPr>
          <w:rFonts w:ascii="Arial" w:hAnsi="Arial" w:cs="Arial"/>
        </w:rPr>
        <w:t xml:space="preserve">Review </w:t>
      </w:r>
      <w:bookmarkEnd w:id="1"/>
      <w:r w:rsidRPr="00C6791C">
        <w:rPr>
          <w:rFonts w:ascii="Arial" w:hAnsi="Arial" w:cs="Arial"/>
        </w:rPr>
        <w:t>by Graham Williams - May 29, 2006</w:t>
      </w:r>
    </w:p>
    <w:p w14:paraId="2766346E" w14:textId="77777777" w:rsidR="00C6791C" w:rsidRPr="00C6791C" w:rsidRDefault="00C6791C" w:rsidP="00C6791C">
      <w:pPr>
        <w:spacing w:after="0"/>
        <w:rPr>
          <w:rFonts w:ascii="Arial" w:hAnsi="Arial" w:cs="Arial"/>
        </w:rPr>
      </w:pPr>
      <w:r w:rsidRPr="00C6791C">
        <w:rPr>
          <w:rFonts w:ascii="Arial" w:hAnsi="Arial" w:cs="Arial"/>
        </w:rPr>
        <w:t>This SACD is an essential purchase for anyone who has a multi-channel system and wants to make sure that they are getting the best from it.</w:t>
      </w:r>
    </w:p>
    <w:p w14:paraId="7D3CD45A" w14:textId="77777777" w:rsidR="00C6791C" w:rsidRPr="00C6791C" w:rsidRDefault="00C6791C" w:rsidP="00C6791C">
      <w:pPr>
        <w:spacing w:after="0"/>
        <w:rPr>
          <w:rFonts w:ascii="Arial" w:hAnsi="Arial" w:cs="Arial"/>
        </w:rPr>
      </w:pPr>
      <w:r w:rsidRPr="00C6791C">
        <w:rPr>
          <w:rFonts w:ascii="Arial" w:hAnsi="Arial" w:cs="Arial"/>
        </w:rPr>
        <w:t xml:space="preserve">The first 70 minutes of this 94-minute hybrid disc (tracks 1-14) are a showcase for some of </w:t>
      </w:r>
      <w:proofErr w:type="spellStart"/>
      <w:r w:rsidRPr="00C6791C">
        <w:rPr>
          <w:rFonts w:ascii="Arial" w:hAnsi="Arial" w:cs="Arial"/>
        </w:rPr>
        <w:t>PentaTone’s</w:t>
      </w:r>
      <w:proofErr w:type="spellEnd"/>
      <w:r w:rsidRPr="00C6791C">
        <w:rPr>
          <w:rFonts w:ascii="Arial" w:hAnsi="Arial" w:cs="Arial"/>
        </w:rPr>
        <w:t xml:space="preserve"> excellent and varied releases, but unlike many samplers these are complete movements of works rather than faded out snippets. Listening to them one after the other makes one </w:t>
      </w:r>
      <w:proofErr w:type="spellStart"/>
      <w:r w:rsidRPr="00C6791C">
        <w:rPr>
          <w:rFonts w:ascii="Arial" w:hAnsi="Arial" w:cs="Arial"/>
        </w:rPr>
        <w:t>realise</w:t>
      </w:r>
      <w:proofErr w:type="spellEnd"/>
      <w:r w:rsidRPr="00C6791C">
        <w:rPr>
          <w:rFonts w:ascii="Arial" w:hAnsi="Arial" w:cs="Arial"/>
        </w:rPr>
        <w:t xml:space="preserve"> how brilliantly </w:t>
      </w:r>
      <w:proofErr w:type="spellStart"/>
      <w:r w:rsidRPr="00C6791C">
        <w:rPr>
          <w:rFonts w:ascii="Arial" w:hAnsi="Arial" w:cs="Arial"/>
        </w:rPr>
        <w:t>PentaTone</w:t>
      </w:r>
      <w:proofErr w:type="spellEnd"/>
      <w:r w:rsidRPr="00C6791C">
        <w:rPr>
          <w:rFonts w:ascii="Arial" w:hAnsi="Arial" w:cs="Arial"/>
        </w:rPr>
        <w:t xml:space="preserve"> have captured the acoustics of the many different recording venues and the overall high quality of their recordings.</w:t>
      </w:r>
    </w:p>
    <w:p w14:paraId="21AB71C4" w14:textId="77777777" w:rsidR="00C6791C" w:rsidRPr="00C6791C" w:rsidRDefault="00C6791C" w:rsidP="00C6791C">
      <w:pPr>
        <w:spacing w:after="0"/>
        <w:rPr>
          <w:rFonts w:ascii="Arial" w:hAnsi="Arial" w:cs="Arial"/>
        </w:rPr>
      </w:pPr>
      <w:r w:rsidRPr="00C6791C">
        <w:rPr>
          <w:rFonts w:ascii="Arial" w:hAnsi="Arial" w:cs="Arial"/>
        </w:rPr>
        <w:t xml:space="preserve">Although you may already have one or more of the SACDs from which these excerpts are taken, you may find, as I did, something unfamiliar. In my case it was the </w:t>
      </w:r>
      <w:proofErr w:type="spellStart"/>
      <w:r w:rsidRPr="00C6791C">
        <w:rPr>
          <w:rFonts w:ascii="Arial" w:hAnsi="Arial" w:cs="Arial"/>
        </w:rPr>
        <w:t>Taneyev</w:t>
      </w:r>
      <w:proofErr w:type="spellEnd"/>
      <w:r w:rsidRPr="00C6791C">
        <w:rPr>
          <w:rFonts w:ascii="Arial" w:hAnsi="Arial" w:cs="Arial"/>
        </w:rPr>
        <w:t xml:space="preserve"> ‘At the Reading of a Psalm’ which I intend to investigate further.</w:t>
      </w:r>
    </w:p>
    <w:p w14:paraId="09B3E16C" w14:textId="77777777" w:rsidR="00C6791C" w:rsidRPr="00C6791C" w:rsidRDefault="00C6791C" w:rsidP="00C6791C">
      <w:pPr>
        <w:spacing w:after="0"/>
        <w:rPr>
          <w:rFonts w:ascii="Arial" w:hAnsi="Arial" w:cs="Arial"/>
        </w:rPr>
      </w:pPr>
      <w:r w:rsidRPr="00C6791C">
        <w:rPr>
          <w:rFonts w:ascii="Arial" w:hAnsi="Arial" w:cs="Arial"/>
        </w:rPr>
        <w:t>The remainder of the disc (tracks 15-48) is only available to those with a surround system.</w:t>
      </w:r>
    </w:p>
    <w:p w14:paraId="06577424" w14:textId="77777777" w:rsidR="00C6791C" w:rsidRPr="00C6791C" w:rsidRDefault="00C6791C" w:rsidP="00C6791C">
      <w:pPr>
        <w:spacing w:after="0"/>
        <w:rPr>
          <w:rFonts w:ascii="Arial" w:hAnsi="Arial" w:cs="Arial"/>
        </w:rPr>
      </w:pPr>
      <w:r w:rsidRPr="00C6791C">
        <w:rPr>
          <w:rFonts w:ascii="Arial" w:hAnsi="Arial" w:cs="Arial"/>
        </w:rPr>
        <w:t>Tracks 15-17 are designed to make your friends gasp with amazement at the possibilities of surround sound.</w:t>
      </w:r>
    </w:p>
    <w:p w14:paraId="640F3E33" w14:textId="23FBE6B1" w:rsidR="00C6791C" w:rsidRPr="00C6791C" w:rsidRDefault="00C6791C" w:rsidP="00C6791C">
      <w:pPr>
        <w:spacing w:after="0"/>
        <w:rPr>
          <w:rFonts w:ascii="Arial" w:hAnsi="Arial" w:cs="Arial"/>
        </w:rPr>
      </w:pPr>
      <w:r w:rsidRPr="00C6791C">
        <w:rPr>
          <w:rFonts w:ascii="Arial" w:hAnsi="Arial" w:cs="Arial"/>
        </w:rPr>
        <w:t>First,</w:t>
      </w:r>
      <w:r w:rsidRPr="00C6791C">
        <w:rPr>
          <w:rFonts w:ascii="Arial" w:hAnsi="Arial" w:cs="Arial"/>
        </w:rPr>
        <w:t xml:space="preserve"> we have a recording made on the shores of Loch Lomond, Scotland between 4.30 am and 6am which re-creates the great outdoors in your listening room with startling realism. </w:t>
      </w:r>
      <w:r w:rsidR="009C5B41" w:rsidRPr="00C6791C">
        <w:rPr>
          <w:rFonts w:ascii="Arial" w:hAnsi="Arial" w:cs="Arial"/>
        </w:rPr>
        <w:t>Next,</w:t>
      </w:r>
      <w:r w:rsidRPr="00C6791C">
        <w:rPr>
          <w:rFonts w:ascii="Arial" w:hAnsi="Arial" w:cs="Arial"/>
        </w:rPr>
        <w:t xml:space="preserve"> we have a steam train arriving and departing from a station that brings to mind those early stereo demonstration LPs - great fun. </w:t>
      </w:r>
      <w:r w:rsidR="009C5B41" w:rsidRPr="00C6791C">
        <w:rPr>
          <w:rFonts w:ascii="Arial" w:hAnsi="Arial" w:cs="Arial"/>
        </w:rPr>
        <w:t>Finally,</w:t>
      </w:r>
      <w:r w:rsidRPr="00C6791C">
        <w:rPr>
          <w:rFonts w:ascii="Arial" w:hAnsi="Arial" w:cs="Arial"/>
        </w:rPr>
        <w:t xml:space="preserve"> there is </w:t>
      </w:r>
      <w:r w:rsidR="009C5B41" w:rsidRPr="00C6791C">
        <w:rPr>
          <w:rFonts w:ascii="Arial" w:hAnsi="Arial" w:cs="Arial"/>
        </w:rPr>
        <w:t>a</w:t>
      </w:r>
      <w:r w:rsidRPr="00C6791C">
        <w:rPr>
          <w:rFonts w:ascii="Arial" w:hAnsi="Arial" w:cs="Arial"/>
        </w:rPr>
        <w:t xml:space="preserve"> recording made at the Edinburgh Military Tattoo of a pipe band entering the castle gate into the Esplanade, </w:t>
      </w:r>
      <w:r w:rsidRPr="00C6791C">
        <w:rPr>
          <w:rFonts w:ascii="Arial" w:hAnsi="Arial" w:cs="Arial"/>
        </w:rPr>
        <w:lastRenderedPageBreak/>
        <w:t>again very impressive, unless you are allergic to the sound of bagpipes. The gunfire near the start will certainly test your main speakers and subwoofer.</w:t>
      </w:r>
    </w:p>
    <w:p w14:paraId="137F07F7" w14:textId="77777777" w:rsidR="00C6791C" w:rsidRPr="00C6791C" w:rsidRDefault="00C6791C" w:rsidP="00C6791C">
      <w:pPr>
        <w:spacing w:after="0"/>
        <w:rPr>
          <w:rFonts w:ascii="Arial" w:hAnsi="Arial" w:cs="Arial"/>
        </w:rPr>
      </w:pPr>
      <w:r w:rsidRPr="00C6791C">
        <w:rPr>
          <w:rFonts w:ascii="Arial" w:hAnsi="Arial" w:cs="Arial"/>
        </w:rPr>
        <w:t>The remaining tracks (18-48) consist of a series of test tones that enable you to check and refine all aspects of your surround set up.</w:t>
      </w:r>
    </w:p>
    <w:p w14:paraId="2CB462BF" w14:textId="77777777" w:rsidR="00C6791C" w:rsidRPr="00C6791C" w:rsidRDefault="00C6791C" w:rsidP="00C6791C">
      <w:pPr>
        <w:spacing w:after="0"/>
        <w:rPr>
          <w:rFonts w:ascii="Arial" w:hAnsi="Arial" w:cs="Arial"/>
        </w:rPr>
      </w:pPr>
      <w:r w:rsidRPr="00C6791C">
        <w:rPr>
          <w:rFonts w:ascii="Arial" w:hAnsi="Arial" w:cs="Arial"/>
        </w:rPr>
        <w:t>The SACD booklet has eight pages of detailed and very clearly written instructions in English on how to use each of the tests and make adjustments. Section headings are:</w:t>
      </w:r>
    </w:p>
    <w:p w14:paraId="1F3D0C69" w14:textId="77777777" w:rsidR="00C6791C" w:rsidRPr="00C6791C" w:rsidRDefault="00C6791C" w:rsidP="00C6791C">
      <w:pPr>
        <w:spacing w:after="0"/>
        <w:rPr>
          <w:rFonts w:ascii="Arial" w:hAnsi="Arial" w:cs="Arial"/>
        </w:rPr>
      </w:pPr>
      <w:r w:rsidRPr="00C6791C">
        <w:rPr>
          <w:rFonts w:ascii="Arial" w:hAnsi="Arial" w:cs="Arial"/>
        </w:rPr>
        <w:t>What is this test for?</w:t>
      </w:r>
    </w:p>
    <w:p w14:paraId="0411D584" w14:textId="77777777" w:rsidR="00C6791C" w:rsidRPr="00C6791C" w:rsidRDefault="00C6791C" w:rsidP="00C6791C">
      <w:pPr>
        <w:spacing w:after="0"/>
        <w:rPr>
          <w:rFonts w:ascii="Arial" w:hAnsi="Arial" w:cs="Arial"/>
        </w:rPr>
      </w:pPr>
      <w:r w:rsidRPr="00C6791C">
        <w:rPr>
          <w:rFonts w:ascii="Arial" w:hAnsi="Arial" w:cs="Arial"/>
        </w:rPr>
        <w:t>How do I use this test?</w:t>
      </w:r>
    </w:p>
    <w:p w14:paraId="3B38D35D" w14:textId="77777777" w:rsidR="00C6791C" w:rsidRPr="00C6791C" w:rsidRDefault="00C6791C" w:rsidP="00C6791C">
      <w:pPr>
        <w:spacing w:after="0"/>
        <w:rPr>
          <w:rFonts w:ascii="Arial" w:hAnsi="Arial" w:cs="Arial"/>
        </w:rPr>
      </w:pPr>
      <w:r w:rsidRPr="00C6791C">
        <w:rPr>
          <w:rFonts w:ascii="Arial" w:hAnsi="Arial" w:cs="Arial"/>
        </w:rPr>
        <w:t>How can I make it better?</w:t>
      </w:r>
    </w:p>
    <w:p w14:paraId="0E116949" w14:textId="77777777" w:rsidR="00C6791C" w:rsidRPr="00C6791C" w:rsidRDefault="00C6791C" w:rsidP="00C6791C">
      <w:pPr>
        <w:spacing w:after="0"/>
        <w:rPr>
          <w:rFonts w:ascii="Arial" w:hAnsi="Arial" w:cs="Arial"/>
        </w:rPr>
      </w:pPr>
      <w:r w:rsidRPr="00C6791C">
        <w:rPr>
          <w:rFonts w:ascii="Arial" w:hAnsi="Arial" w:cs="Arial"/>
        </w:rPr>
        <w:t>Step-by-Step instructions.</w:t>
      </w:r>
    </w:p>
    <w:p w14:paraId="32179137" w14:textId="77777777" w:rsidR="00C6791C" w:rsidRPr="00C6791C" w:rsidRDefault="00C6791C" w:rsidP="00C6791C">
      <w:pPr>
        <w:spacing w:after="0"/>
        <w:rPr>
          <w:rFonts w:ascii="Arial" w:hAnsi="Arial" w:cs="Arial"/>
        </w:rPr>
      </w:pPr>
      <w:r w:rsidRPr="00C6791C">
        <w:rPr>
          <w:rFonts w:ascii="Arial" w:hAnsi="Arial" w:cs="Arial"/>
        </w:rPr>
        <w:t>Even the least technically minded listeners should be able to use these tests with ease and make substantial improvements to the performance of their system.</w:t>
      </w:r>
    </w:p>
    <w:p w14:paraId="7B4F2F28" w14:textId="77777777" w:rsidR="00C6791C" w:rsidRPr="00C6791C" w:rsidRDefault="00C6791C" w:rsidP="00C6791C">
      <w:pPr>
        <w:spacing w:after="0"/>
        <w:rPr>
          <w:rFonts w:ascii="Arial" w:hAnsi="Arial" w:cs="Arial"/>
        </w:rPr>
      </w:pPr>
      <w:r w:rsidRPr="00C6791C">
        <w:rPr>
          <w:rFonts w:ascii="Arial" w:hAnsi="Arial" w:cs="Arial"/>
        </w:rPr>
        <w:t>One of the most useful of all was the Audible LFE Calibration (tracks 36-42) that enables you to set the level of your subwoofer so that it integrates perfectly with the other speakers, never an easy task, without any measuring equipment. The difference in overall sound quality when you get it right is amazing.</w:t>
      </w:r>
    </w:p>
    <w:p w14:paraId="1C3778BC" w14:textId="77777777" w:rsidR="00C6791C" w:rsidRPr="00C6791C" w:rsidRDefault="00C6791C" w:rsidP="00C6791C">
      <w:pPr>
        <w:spacing w:after="0"/>
        <w:rPr>
          <w:rFonts w:ascii="Arial" w:hAnsi="Arial" w:cs="Arial"/>
        </w:rPr>
      </w:pPr>
      <w:r w:rsidRPr="00C6791C">
        <w:rPr>
          <w:rFonts w:ascii="Arial" w:hAnsi="Arial" w:cs="Arial"/>
        </w:rPr>
        <w:t xml:space="preserve">With this disc </w:t>
      </w:r>
      <w:proofErr w:type="spellStart"/>
      <w:r w:rsidRPr="00C6791C">
        <w:rPr>
          <w:rFonts w:ascii="Arial" w:hAnsi="Arial" w:cs="Arial"/>
        </w:rPr>
        <w:t>PentaTone</w:t>
      </w:r>
      <w:proofErr w:type="spellEnd"/>
      <w:r w:rsidRPr="00C6791C">
        <w:rPr>
          <w:rFonts w:ascii="Arial" w:hAnsi="Arial" w:cs="Arial"/>
        </w:rPr>
        <w:t xml:space="preserve"> have provided a most valuable system tuning tool, and you get 70 minutes of great music as well!</w:t>
      </w:r>
    </w:p>
    <w:p w14:paraId="6185096F" w14:textId="171F9812" w:rsidR="00C6791C" w:rsidRPr="003818A0" w:rsidRDefault="00C6791C" w:rsidP="00C6791C">
      <w:pPr>
        <w:spacing w:after="0"/>
        <w:rPr>
          <w:rFonts w:ascii="Arial" w:hAnsi="Arial" w:cs="Arial"/>
        </w:rPr>
      </w:pPr>
      <w:r w:rsidRPr="00C6791C">
        <w:rPr>
          <w:rFonts w:ascii="Arial" w:hAnsi="Arial" w:cs="Arial"/>
        </w:rPr>
        <w:t>Top recommendation.</w:t>
      </w:r>
    </w:p>
    <w:sectPr w:rsidR="00C6791C" w:rsidRPr="003818A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97DF" w14:textId="77777777" w:rsidR="00543D61" w:rsidRDefault="00543D61" w:rsidP="00D13A29">
      <w:pPr>
        <w:spacing w:after="0" w:line="240" w:lineRule="auto"/>
      </w:pPr>
      <w:r>
        <w:separator/>
      </w:r>
    </w:p>
  </w:endnote>
  <w:endnote w:type="continuationSeparator" w:id="0">
    <w:p w14:paraId="3D8385C3" w14:textId="77777777" w:rsidR="00543D61" w:rsidRDefault="00543D61"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495C" w14:textId="77777777" w:rsidR="00543D61" w:rsidRDefault="00543D61" w:rsidP="00D13A29">
      <w:pPr>
        <w:spacing w:after="0" w:line="240" w:lineRule="auto"/>
      </w:pPr>
      <w:r>
        <w:separator/>
      </w:r>
    </w:p>
  </w:footnote>
  <w:footnote w:type="continuationSeparator" w:id="0">
    <w:p w14:paraId="167804CB" w14:textId="77777777" w:rsidR="00543D61" w:rsidRDefault="00543D61"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0397"/>
    <w:rsid w:val="00035DF0"/>
    <w:rsid w:val="0003661B"/>
    <w:rsid w:val="00040983"/>
    <w:rsid w:val="00040E99"/>
    <w:rsid w:val="00055728"/>
    <w:rsid w:val="00060550"/>
    <w:rsid w:val="00067AF3"/>
    <w:rsid w:val="000730F4"/>
    <w:rsid w:val="000975DA"/>
    <w:rsid w:val="000A707C"/>
    <w:rsid w:val="000B1A94"/>
    <w:rsid w:val="000C021F"/>
    <w:rsid w:val="000E34E8"/>
    <w:rsid w:val="00123E61"/>
    <w:rsid w:val="00131EB6"/>
    <w:rsid w:val="00150C29"/>
    <w:rsid w:val="00165439"/>
    <w:rsid w:val="00172DB8"/>
    <w:rsid w:val="001838C8"/>
    <w:rsid w:val="00193532"/>
    <w:rsid w:val="001A27D8"/>
    <w:rsid w:val="001B0585"/>
    <w:rsid w:val="001C22B1"/>
    <w:rsid w:val="001C68BE"/>
    <w:rsid w:val="001D1836"/>
    <w:rsid w:val="001E1383"/>
    <w:rsid w:val="001E247E"/>
    <w:rsid w:val="001E2FFF"/>
    <w:rsid w:val="001F10B1"/>
    <w:rsid w:val="001F2CA8"/>
    <w:rsid w:val="001F33C5"/>
    <w:rsid w:val="002116F2"/>
    <w:rsid w:val="00213917"/>
    <w:rsid w:val="00216837"/>
    <w:rsid w:val="00217348"/>
    <w:rsid w:val="0022356A"/>
    <w:rsid w:val="00275163"/>
    <w:rsid w:val="00275F4C"/>
    <w:rsid w:val="00277CB7"/>
    <w:rsid w:val="002B08B9"/>
    <w:rsid w:val="002C252E"/>
    <w:rsid w:val="002C47D3"/>
    <w:rsid w:val="002D3F23"/>
    <w:rsid w:val="002D4599"/>
    <w:rsid w:val="002D6EB3"/>
    <w:rsid w:val="002E078F"/>
    <w:rsid w:val="002E129C"/>
    <w:rsid w:val="00302096"/>
    <w:rsid w:val="00306EA8"/>
    <w:rsid w:val="003251F0"/>
    <w:rsid w:val="0032653B"/>
    <w:rsid w:val="00340B00"/>
    <w:rsid w:val="00343595"/>
    <w:rsid w:val="003610AF"/>
    <w:rsid w:val="00361E00"/>
    <w:rsid w:val="00365DCF"/>
    <w:rsid w:val="003818A0"/>
    <w:rsid w:val="003D0868"/>
    <w:rsid w:val="003D1826"/>
    <w:rsid w:val="003D67DB"/>
    <w:rsid w:val="003E0F68"/>
    <w:rsid w:val="003E1355"/>
    <w:rsid w:val="003E5289"/>
    <w:rsid w:val="003F2AB1"/>
    <w:rsid w:val="003F60EE"/>
    <w:rsid w:val="003F721B"/>
    <w:rsid w:val="00400E38"/>
    <w:rsid w:val="004019DF"/>
    <w:rsid w:val="00413F9B"/>
    <w:rsid w:val="00414359"/>
    <w:rsid w:val="00415F4F"/>
    <w:rsid w:val="0042072F"/>
    <w:rsid w:val="00421637"/>
    <w:rsid w:val="00430DD9"/>
    <w:rsid w:val="004373B0"/>
    <w:rsid w:val="00444C40"/>
    <w:rsid w:val="004535FD"/>
    <w:rsid w:val="004542FB"/>
    <w:rsid w:val="0046461C"/>
    <w:rsid w:val="00466F50"/>
    <w:rsid w:val="00471A47"/>
    <w:rsid w:val="004742E6"/>
    <w:rsid w:val="00474D76"/>
    <w:rsid w:val="00476515"/>
    <w:rsid w:val="00476E64"/>
    <w:rsid w:val="004A6EAF"/>
    <w:rsid w:val="004A7FCB"/>
    <w:rsid w:val="004B0BEC"/>
    <w:rsid w:val="004B1AA1"/>
    <w:rsid w:val="004B68FC"/>
    <w:rsid w:val="004D23FA"/>
    <w:rsid w:val="004D46DB"/>
    <w:rsid w:val="004D54E3"/>
    <w:rsid w:val="004D61BD"/>
    <w:rsid w:val="004E0414"/>
    <w:rsid w:val="004E4E55"/>
    <w:rsid w:val="004F2373"/>
    <w:rsid w:val="004F4517"/>
    <w:rsid w:val="004F5EDD"/>
    <w:rsid w:val="004F7EBA"/>
    <w:rsid w:val="00504A5D"/>
    <w:rsid w:val="005076A1"/>
    <w:rsid w:val="0052003D"/>
    <w:rsid w:val="005431DE"/>
    <w:rsid w:val="00543D61"/>
    <w:rsid w:val="00551415"/>
    <w:rsid w:val="00561C21"/>
    <w:rsid w:val="0056398A"/>
    <w:rsid w:val="00564740"/>
    <w:rsid w:val="00571B87"/>
    <w:rsid w:val="005829A8"/>
    <w:rsid w:val="00583995"/>
    <w:rsid w:val="005A5C1D"/>
    <w:rsid w:val="005B1F87"/>
    <w:rsid w:val="005D7340"/>
    <w:rsid w:val="005E6575"/>
    <w:rsid w:val="005F07A4"/>
    <w:rsid w:val="005F2D15"/>
    <w:rsid w:val="005F3C7E"/>
    <w:rsid w:val="00606CDA"/>
    <w:rsid w:val="00631426"/>
    <w:rsid w:val="00641DB6"/>
    <w:rsid w:val="00651089"/>
    <w:rsid w:val="00652AD9"/>
    <w:rsid w:val="00654772"/>
    <w:rsid w:val="00662EAE"/>
    <w:rsid w:val="00670916"/>
    <w:rsid w:val="0068042E"/>
    <w:rsid w:val="006912A8"/>
    <w:rsid w:val="00696E4B"/>
    <w:rsid w:val="006E6C7E"/>
    <w:rsid w:val="006F7320"/>
    <w:rsid w:val="007061B0"/>
    <w:rsid w:val="00706697"/>
    <w:rsid w:val="00717FF9"/>
    <w:rsid w:val="00730C69"/>
    <w:rsid w:val="00743CC9"/>
    <w:rsid w:val="00751BDE"/>
    <w:rsid w:val="00762F33"/>
    <w:rsid w:val="007753DF"/>
    <w:rsid w:val="00775F98"/>
    <w:rsid w:val="007822E3"/>
    <w:rsid w:val="00796E68"/>
    <w:rsid w:val="007A3D7C"/>
    <w:rsid w:val="007B1678"/>
    <w:rsid w:val="007D0CBA"/>
    <w:rsid w:val="007F338D"/>
    <w:rsid w:val="007F3D26"/>
    <w:rsid w:val="008163DE"/>
    <w:rsid w:val="00827592"/>
    <w:rsid w:val="008367B9"/>
    <w:rsid w:val="00837471"/>
    <w:rsid w:val="00840312"/>
    <w:rsid w:val="0085251E"/>
    <w:rsid w:val="00853A38"/>
    <w:rsid w:val="008638E1"/>
    <w:rsid w:val="008702E0"/>
    <w:rsid w:val="00873648"/>
    <w:rsid w:val="00891D02"/>
    <w:rsid w:val="0089269A"/>
    <w:rsid w:val="00894230"/>
    <w:rsid w:val="00895A77"/>
    <w:rsid w:val="008C248A"/>
    <w:rsid w:val="008E0B05"/>
    <w:rsid w:val="008E0CCD"/>
    <w:rsid w:val="008E5CA9"/>
    <w:rsid w:val="008E70D0"/>
    <w:rsid w:val="00900750"/>
    <w:rsid w:val="00904E6D"/>
    <w:rsid w:val="00912D82"/>
    <w:rsid w:val="00913653"/>
    <w:rsid w:val="009139E5"/>
    <w:rsid w:val="00915D61"/>
    <w:rsid w:val="009238D7"/>
    <w:rsid w:val="009253F1"/>
    <w:rsid w:val="00925F5F"/>
    <w:rsid w:val="00933517"/>
    <w:rsid w:val="00944FE9"/>
    <w:rsid w:val="00947016"/>
    <w:rsid w:val="00957023"/>
    <w:rsid w:val="00962042"/>
    <w:rsid w:val="0096242D"/>
    <w:rsid w:val="0097682B"/>
    <w:rsid w:val="00976B0F"/>
    <w:rsid w:val="00980C2B"/>
    <w:rsid w:val="009A1B52"/>
    <w:rsid w:val="009A1CE5"/>
    <w:rsid w:val="009C4927"/>
    <w:rsid w:val="009C5B41"/>
    <w:rsid w:val="009E0F43"/>
    <w:rsid w:val="00A103F3"/>
    <w:rsid w:val="00A3480A"/>
    <w:rsid w:val="00A37D75"/>
    <w:rsid w:val="00A668A3"/>
    <w:rsid w:val="00AA09A7"/>
    <w:rsid w:val="00B07B0B"/>
    <w:rsid w:val="00B142A9"/>
    <w:rsid w:val="00B16EE8"/>
    <w:rsid w:val="00B416D4"/>
    <w:rsid w:val="00B462FF"/>
    <w:rsid w:val="00B53C9C"/>
    <w:rsid w:val="00B542B3"/>
    <w:rsid w:val="00B54C8E"/>
    <w:rsid w:val="00B9373F"/>
    <w:rsid w:val="00B951FD"/>
    <w:rsid w:val="00B9529C"/>
    <w:rsid w:val="00BA12DC"/>
    <w:rsid w:val="00BA2732"/>
    <w:rsid w:val="00BF067B"/>
    <w:rsid w:val="00BF4A22"/>
    <w:rsid w:val="00C01E7C"/>
    <w:rsid w:val="00C05C19"/>
    <w:rsid w:val="00C13232"/>
    <w:rsid w:val="00C21B77"/>
    <w:rsid w:val="00C24E8A"/>
    <w:rsid w:val="00C300B0"/>
    <w:rsid w:val="00C3137A"/>
    <w:rsid w:val="00C54B18"/>
    <w:rsid w:val="00C6791C"/>
    <w:rsid w:val="00C7357A"/>
    <w:rsid w:val="00C87495"/>
    <w:rsid w:val="00C96F0C"/>
    <w:rsid w:val="00CB252F"/>
    <w:rsid w:val="00CC0199"/>
    <w:rsid w:val="00CC3BE0"/>
    <w:rsid w:val="00CF30F2"/>
    <w:rsid w:val="00D1292F"/>
    <w:rsid w:val="00D13A29"/>
    <w:rsid w:val="00D1431F"/>
    <w:rsid w:val="00D36E49"/>
    <w:rsid w:val="00D6382E"/>
    <w:rsid w:val="00D649D0"/>
    <w:rsid w:val="00D71DFA"/>
    <w:rsid w:val="00D923D5"/>
    <w:rsid w:val="00DB4CA9"/>
    <w:rsid w:val="00DC4310"/>
    <w:rsid w:val="00DC6C4F"/>
    <w:rsid w:val="00DD6795"/>
    <w:rsid w:val="00E1473C"/>
    <w:rsid w:val="00E24227"/>
    <w:rsid w:val="00E40FB7"/>
    <w:rsid w:val="00E544A3"/>
    <w:rsid w:val="00E700DA"/>
    <w:rsid w:val="00EA4AED"/>
    <w:rsid w:val="00EB2106"/>
    <w:rsid w:val="00EC49E7"/>
    <w:rsid w:val="00EE64B4"/>
    <w:rsid w:val="00EE7C02"/>
    <w:rsid w:val="00F0205B"/>
    <w:rsid w:val="00F13990"/>
    <w:rsid w:val="00F14581"/>
    <w:rsid w:val="00F21584"/>
    <w:rsid w:val="00F3282B"/>
    <w:rsid w:val="00F404CE"/>
    <w:rsid w:val="00F40ABC"/>
    <w:rsid w:val="00F410E3"/>
    <w:rsid w:val="00F43687"/>
    <w:rsid w:val="00F57948"/>
    <w:rsid w:val="00F648B0"/>
    <w:rsid w:val="00F66614"/>
    <w:rsid w:val="00F724A3"/>
    <w:rsid w:val="00F805C7"/>
    <w:rsid w:val="00F832D4"/>
    <w:rsid w:val="00F84C39"/>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hread/75371/y?page=fir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274</cp:revision>
  <dcterms:created xsi:type="dcterms:W3CDTF">2021-11-14T14:11:00Z</dcterms:created>
  <dcterms:modified xsi:type="dcterms:W3CDTF">2022-01-15T14:01:00Z</dcterms:modified>
</cp:coreProperties>
</file>